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3D" w:rsidRDefault="0014203D" w:rsidP="0014203D">
      <w:pPr>
        <w:pStyle w:val="Heading1"/>
        <w:spacing w:line="360" w:lineRule="auto"/>
        <w:jc w:val="center"/>
        <w:rPr>
          <w:sz w:val="48"/>
          <w:szCs w:val="48"/>
        </w:rPr>
      </w:pPr>
    </w:p>
    <w:p w:rsidR="0014203D" w:rsidRPr="00F85D6B" w:rsidRDefault="00CB4883" w:rsidP="0014203D">
      <w:pPr>
        <w:pStyle w:val="Heading1"/>
        <w:spacing w:line="360" w:lineRule="auto"/>
        <w:jc w:val="center"/>
        <w:rPr>
          <w:sz w:val="48"/>
          <w:szCs w:val="48"/>
        </w:rPr>
      </w:pPr>
      <w:r>
        <w:rPr>
          <w:noProof/>
          <w:sz w:val="48"/>
          <w:szCs w:val="48"/>
          <w:lang w:val="en-US"/>
        </w:rPr>
        <w:drawing>
          <wp:inline distT="0" distB="0" distL="0" distR="0">
            <wp:extent cx="1552575" cy="141922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52575" cy="1419225"/>
                    </a:xfrm>
                    <a:prstGeom prst="rect">
                      <a:avLst/>
                    </a:prstGeom>
                    <a:noFill/>
                    <a:ln w="9525">
                      <a:noFill/>
                      <a:miter lim="800000"/>
                      <a:headEnd/>
                      <a:tailEnd/>
                    </a:ln>
                  </pic:spPr>
                </pic:pic>
              </a:graphicData>
            </a:graphic>
          </wp:inline>
        </w:drawing>
      </w:r>
    </w:p>
    <w:p w:rsidR="0014203D" w:rsidRPr="00F85D6B" w:rsidRDefault="0014203D" w:rsidP="0014203D">
      <w:pPr>
        <w:jc w:val="center"/>
        <w:rPr>
          <w:sz w:val="32"/>
          <w:szCs w:val="32"/>
        </w:rPr>
      </w:pPr>
      <w:r w:rsidRPr="00F85D6B">
        <w:rPr>
          <w:sz w:val="32"/>
          <w:szCs w:val="32"/>
        </w:rPr>
        <w:t>Ministry of Environment and Tourism</w:t>
      </w:r>
    </w:p>
    <w:p w:rsidR="0014203D" w:rsidRPr="00F85D6B" w:rsidRDefault="0014203D" w:rsidP="0014203D">
      <w:pPr>
        <w:jc w:val="center"/>
        <w:rPr>
          <w:sz w:val="32"/>
          <w:szCs w:val="32"/>
        </w:rPr>
      </w:pPr>
      <w:smartTag w:uri="urn:schemas-microsoft-com:office:smarttags" w:element="place">
        <w:smartTag w:uri="urn:schemas-microsoft-com:office:smarttags" w:element="PlaceType">
          <w:r w:rsidRPr="00F85D6B">
            <w:rPr>
              <w:sz w:val="32"/>
              <w:szCs w:val="32"/>
            </w:rPr>
            <w:t>Republic</w:t>
          </w:r>
        </w:smartTag>
        <w:r w:rsidRPr="00F85D6B">
          <w:rPr>
            <w:sz w:val="32"/>
            <w:szCs w:val="32"/>
          </w:rPr>
          <w:t xml:space="preserve"> of </w:t>
        </w:r>
        <w:smartTag w:uri="urn:schemas-microsoft-com:office:smarttags" w:element="PlaceName">
          <w:r w:rsidRPr="00F85D6B">
            <w:rPr>
              <w:sz w:val="32"/>
              <w:szCs w:val="32"/>
            </w:rPr>
            <w:t>Namibia</w:t>
          </w:r>
        </w:smartTag>
      </w:smartTag>
    </w:p>
    <w:p w:rsidR="0014203D" w:rsidRPr="00F85D6B" w:rsidRDefault="0014203D" w:rsidP="0014203D">
      <w:pPr>
        <w:jc w:val="center"/>
      </w:pPr>
    </w:p>
    <w:p w:rsidR="0014203D" w:rsidRPr="00F85D6B" w:rsidRDefault="0014203D" w:rsidP="0014203D">
      <w:pPr>
        <w:jc w:val="center"/>
      </w:pPr>
    </w:p>
    <w:p w:rsidR="0014203D" w:rsidRPr="00F85D6B" w:rsidRDefault="0014203D" w:rsidP="0014203D">
      <w:pPr>
        <w:jc w:val="center"/>
      </w:pPr>
    </w:p>
    <w:p w:rsidR="0014203D" w:rsidRPr="00F85D6B" w:rsidRDefault="0014203D" w:rsidP="0014203D">
      <w:pPr>
        <w:jc w:val="center"/>
      </w:pPr>
    </w:p>
    <w:p w:rsidR="0014203D" w:rsidRPr="00F85D6B" w:rsidRDefault="0014203D" w:rsidP="0014203D">
      <w:pPr>
        <w:jc w:val="center"/>
      </w:pPr>
    </w:p>
    <w:p w:rsidR="0014203D" w:rsidRPr="00F85D6B" w:rsidRDefault="0014203D" w:rsidP="0014203D">
      <w:pPr>
        <w:pStyle w:val="Heading1"/>
        <w:spacing w:line="360" w:lineRule="auto"/>
        <w:jc w:val="center"/>
        <w:rPr>
          <w:b w:val="0"/>
          <w:sz w:val="48"/>
          <w:szCs w:val="48"/>
        </w:rPr>
      </w:pPr>
      <w:bookmarkStart w:id="0" w:name="_Toc300214413"/>
      <w:r w:rsidRPr="00F85D6B">
        <w:rPr>
          <w:b w:val="0"/>
          <w:sz w:val="48"/>
          <w:szCs w:val="48"/>
        </w:rPr>
        <w:t>SPECIES MANAGEMENT PLAN</w:t>
      </w:r>
      <w:bookmarkEnd w:id="0"/>
    </w:p>
    <w:p w:rsidR="0014203D" w:rsidRPr="00F85D6B" w:rsidRDefault="0014203D" w:rsidP="0014203D"/>
    <w:p w:rsidR="0014203D" w:rsidRPr="00F85D6B" w:rsidRDefault="0014203D" w:rsidP="0014203D"/>
    <w:p w:rsidR="0014203D" w:rsidRPr="00F85D6B" w:rsidRDefault="0014203D" w:rsidP="0014203D"/>
    <w:p w:rsidR="0014203D" w:rsidRPr="00F85D6B" w:rsidRDefault="0014203D" w:rsidP="0014203D"/>
    <w:p w:rsidR="0014203D" w:rsidRPr="00F85D6B" w:rsidRDefault="0014203D" w:rsidP="0014203D">
      <w:pPr>
        <w:pStyle w:val="Heading1"/>
        <w:spacing w:line="360" w:lineRule="auto"/>
        <w:jc w:val="center"/>
        <w:rPr>
          <w:bCs w:val="0"/>
          <w:i/>
          <w:iCs/>
          <w:sz w:val="48"/>
          <w:szCs w:val="48"/>
          <w:lang w:val="en-US"/>
        </w:rPr>
      </w:pPr>
      <w:r w:rsidRPr="00F85D6B">
        <w:rPr>
          <w:sz w:val="48"/>
          <w:szCs w:val="48"/>
        </w:rPr>
        <w:t xml:space="preserve"> </w:t>
      </w:r>
      <w:bookmarkStart w:id="1" w:name="_Toc300214414"/>
      <w:r w:rsidRPr="00F85D6B">
        <w:rPr>
          <w:sz w:val="48"/>
          <w:szCs w:val="48"/>
        </w:rPr>
        <w:t>Nile crocodile</w:t>
      </w:r>
      <w:bookmarkEnd w:id="1"/>
      <w:r w:rsidRPr="00F85D6B">
        <w:rPr>
          <w:bCs w:val="0"/>
          <w:i/>
          <w:iCs/>
          <w:sz w:val="48"/>
          <w:szCs w:val="48"/>
          <w:lang w:val="en-US"/>
        </w:rPr>
        <w:t xml:space="preserve"> </w:t>
      </w:r>
    </w:p>
    <w:p w:rsidR="0014203D" w:rsidRPr="00F85D6B" w:rsidRDefault="0014203D" w:rsidP="0014203D">
      <w:pPr>
        <w:pStyle w:val="Heading1"/>
        <w:spacing w:line="360" w:lineRule="auto"/>
        <w:jc w:val="center"/>
        <w:rPr>
          <w:b w:val="0"/>
          <w:i/>
          <w:sz w:val="48"/>
          <w:szCs w:val="48"/>
        </w:rPr>
      </w:pPr>
      <w:bookmarkStart w:id="2" w:name="_Toc300214415"/>
      <w:proofErr w:type="spellStart"/>
      <w:r w:rsidRPr="00F85D6B">
        <w:rPr>
          <w:b w:val="0"/>
          <w:bCs w:val="0"/>
          <w:i/>
          <w:iCs/>
          <w:sz w:val="48"/>
          <w:szCs w:val="48"/>
          <w:lang w:val="en-US"/>
        </w:rPr>
        <w:t>Crocodylus</w:t>
      </w:r>
      <w:proofErr w:type="spellEnd"/>
      <w:r w:rsidRPr="00F85D6B">
        <w:rPr>
          <w:b w:val="0"/>
          <w:bCs w:val="0"/>
          <w:i/>
          <w:iCs/>
          <w:sz w:val="48"/>
          <w:szCs w:val="48"/>
          <w:lang w:val="en-US"/>
        </w:rPr>
        <w:t xml:space="preserve"> </w:t>
      </w:r>
      <w:proofErr w:type="spellStart"/>
      <w:r w:rsidRPr="00F85D6B">
        <w:rPr>
          <w:b w:val="0"/>
          <w:bCs w:val="0"/>
          <w:i/>
          <w:iCs/>
          <w:sz w:val="48"/>
          <w:szCs w:val="48"/>
          <w:lang w:val="en-US"/>
        </w:rPr>
        <w:t>niloticus</w:t>
      </w:r>
      <w:bookmarkEnd w:id="2"/>
      <w:proofErr w:type="spellEnd"/>
      <w:r w:rsidRPr="00F85D6B">
        <w:rPr>
          <w:b w:val="0"/>
          <w:i/>
          <w:sz w:val="48"/>
          <w:szCs w:val="48"/>
        </w:rPr>
        <w:t xml:space="preserve"> </w:t>
      </w:r>
    </w:p>
    <w:p w:rsidR="0014203D" w:rsidRPr="00F85D6B" w:rsidRDefault="0014203D" w:rsidP="0014203D">
      <w:pPr>
        <w:spacing w:line="360" w:lineRule="auto"/>
        <w:rPr>
          <w:b/>
        </w:rPr>
      </w:pPr>
    </w:p>
    <w:p w:rsidR="0014203D" w:rsidRPr="00F85D6B" w:rsidRDefault="0014203D" w:rsidP="0014203D">
      <w:pPr>
        <w:spacing w:line="360" w:lineRule="auto"/>
        <w:rPr>
          <w:b/>
        </w:rPr>
      </w:pPr>
    </w:p>
    <w:p w:rsidR="0014203D" w:rsidRPr="00F85D6B" w:rsidRDefault="00A858CC" w:rsidP="0014203D">
      <w:pPr>
        <w:spacing w:line="360" w:lineRule="auto"/>
        <w:jc w:val="center"/>
        <w:rPr>
          <w:b/>
          <w:sz w:val="32"/>
          <w:szCs w:val="32"/>
        </w:rPr>
      </w:pPr>
      <w:r w:rsidRPr="00F85D6B">
        <w:rPr>
          <w:b/>
          <w:sz w:val="32"/>
          <w:szCs w:val="32"/>
        </w:rPr>
        <w:t xml:space="preserve">December </w:t>
      </w:r>
      <w:r w:rsidR="006E4C51" w:rsidRPr="00F85D6B">
        <w:rPr>
          <w:b/>
          <w:sz w:val="32"/>
          <w:szCs w:val="32"/>
        </w:rPr>
        <w:t>2012</w:t>
      </w:r>
    </w:p>
    <w:p w:rsidR="0014203D" w:rsidRPr="00F85D6B" w:rsidRDefault="0014203D" w:rsidP="0014203D">
      <w:pPr>
        <w:spacing w:line="360" w:lineRule="auto"/>
        <w:rPr>
          <w:b/>
        </w:rPr>
      </w:pPr>
    </w:p>
    <w:p w:rsidR="0014203D" w:rsidRPr="00F85D6B" w:rsidRDefault="0014203D" w:rsidP="0014203D">
      <w:pPr>
        <w:spacing w:line="360" w:lineRule="auto"/>
        <w:jc w:val="center"/>
        <w:rPr>
          <w:sz w:val="28"/>
          <w:szCs w:val="28"/>
        </w:rPr>
      </w:pPr>
      <w:r w:rsidRPr="00F85D6B">
        <w:rPr>
          <w:sz w:val="28"/>
          <w:szCs w:val="28"/>
        </w:rPr>
        <w:br w:type="page"/>
      </w:r>
      <w:r w:rsidRPr="00F85D6B">
        <w:rPr>
          <w:sz w:val="28"/>
          <w:szCs w:val="28"/>
        </w:rPr>
        <w:lastRenderedPageBreak/>
        <w:t xml:space="preserve"> </w:t>
      </w:r>
    </w:p>
    <w:p w:rsidR="0014203D" w:rsidRPr="00F85D6B" w:rsidRDefault="0014203D" w:rsidP="0014203D">
      <w:pPr>
        <w:spacing w:line="360" w:lineRule="auto"/>
        <w:rPr>
          <w:rFonts w:asciiTheme="minorHAnsi" w:hAnsiTheme="minorHAnsi"/>
          <w:sz w:val="28"/>
          <w:szCs w:val="28"/>
        </w:rPr>
      </w:pPr>
      <w:r w:rsidRPr="00F85D6B">
        <w:rPr>
          <w:rFonts w:asciiTheme="minorHAnsi" w:hAnsiTheme="minorHAnsi"/>
          <w:b/>
          <w:sz w:val="28"/>
          <w:szCs w:val="28"/>
        </w:rPr>
        <w:t>CONTENTS</w:t>
      </w:r>
    </w:p>
    <w:p w:rsidR="0014203D" w:rsidRPr="00F85D6B" w:rsidRDefault="0014203D" w:rsidP="00072BBA">
      <w:pPr>
        <w:jc w:val="both"/>
        <w:rPr>
          <w:b/>
        </w:rPr>
      </w:pPr>
    </w:p>
    <w:p w:rsidR="0014203D" w:rsidRPr="00F85D6B" w:rsidRDefault="00F10DF9" w:rsidP="0072704E">
      <w:pPr>
        <w:ind w:firstLine="720"/>
        <w:jc w:val="both"/>
        <w:rPr>
          <w:rFonts w:asciiTheme="minorHAnsi" w:hAnsiTheme="minorHAnsi"/>
          <w:b/>
        </w:rPr>
      </w:pPr>
      <w:r w:rsidRPr="00F85D6B">
        <w:rPr>
          <w:rFonts w:asciiTheme="minorHAnsi" w:hAnsiTheme="minorHAnsi"/>
          <w:b/>
        </w:rPr>
        <w:t>Preface...................</w:t>
      </w:r>
      <w:r w:rsidR="0014203D" w:rsidRPr="00F85D6B">
        <w:rPr>
          <w:rFonts w:asciiTheme="minorHAnsi" w:hAnsiTheme="minorHAnsi"/>
          <w:b/>
        </w:rPr>
        <w:t>.............................................</w:t>
      </w:r>
      <w:r w:rsidR="00F85D6B">
        <w:rPr>
          <w:rFonts w:asciiTheme="minorHAnsi" w:hAnsiTheme="minorHAnsi"/>
          <w:b/>
        </w:rPr>
        <w:t>...................</w:t>
      </w:r>
      <w:r w:rsidR="0014203D" w:rsidRPr="00F85D6B">
        <w:rPr>
          <w:rFonts w:asciiTheme="minorHAnsi" w:hAnsiTheme="minorHAnsi"/>
          <w:b/>
        </w:rPr>
        <w:t>.....</w:t>
      </w:r>
      <w:r w:rsidR="0072704E" w:rsidRPr="00F85D6B">
        <w:rPr>
          <w:rFonts w:asciiTheme="minorHAnsi" w:hAnsiTheme="minorHAnsi"/>
          <w:b/>
        </w:rPr>
        <w:t>.</w:t>
      </w:r>
      <w:r w:rsidR="00CD3A31" w:rsidRPr="00F85D6B">
        <w:rPr>
          <w:rFonts w:asciiTheme="minorHAnsi" w:hAnsiTheme="minorHAnsi"/>
          <w:b/>
        </w:rPr>
        <w:t>..</w:t>
      </w:r>
      <w:r w:rsidR="0072704E" w:rsidRPr="00F85D6B">
        <w:rPr>
          <w:rFonts w:asciiTheme="minorHAnsi" w:hAnsiTheme="minorHAnsi"/>
          <w:b/>
        </w:rPr>
        <w:t>........</w:t>
      </w:r>
      <w:r w:rsidR="00F85D6B" w:rsidRPr="00F85D6B">
        <w:rPr>
          <w:rFonts w:asciiTheme="minorHAnsi" w:hAnsiTheme="minorHAnsi"/>
          <w:b/>
        </w:rPr>
        <w:t>.....</w:t>
      </w:r>
      <w:r w:rsidR="0072704E" w:rsidRPr="00F85D6B">
        <w:rPr>
          <w:rFonts w:asciiTheme="minorHAnsi" w:hAnsiTheme="minorHAnsi"/>
          <w:b/>
        </w:rPr>
        <w:t>..</w:t>
      </w:r>
      <w:r w:rsidR="00543C2A" w:rsidRPr="00F85D6B">
        <w:rPr>
          <w:rFonts w:asciiTheme="minorHAnsi" w:hAnsiTheme="minorHAnsi"/>
          <w:b/>
        </w:rPr>
        <w:t>ii</w:t>
      </w:r>
    </w:p>
    <w:p w:rsidR="00C43E38" w:rsidRPr="00F85D6B" w:rsidRDefault="00C43E38" w:rsidP="0072704E">
      <w:pPr>
        <w:ind w:firstLine="720"/>
        <w:jc w:val="both"/>
        <w:rPr>
          <w:rFonts w:asciiTheme="minorHAnsi" w:hAnsiTheme="minorHAnsi"/>
          <w:b/>
        </w:rPr>
      </w:pPr>
      <w:r w:rsidRPr="00F85D6B">
        <w:rPr>
          <w:rFonts w:asciiTheme="minorHAnsi" w:hAnsiTheme="minorHAnsi"/>
          <w:b/>
        </w:rPr>
        <w:t>Acknowledgements.......................................................................................iii</w:t>
      </w:r>
    </w:p>
    <w:p w:rsidR="0014203D" w:rsidRPr="00F85D6B" w:rsidRDefault="00F10DF9" w:rsidP="0072704E">
      <w:pPr>
        <w:ind w:firstLine="720"/>
        <w:jc w:val="both"/>
        <w:rPr>
          <w:rFonts w:asciiTheme="minorHAnsi" w:hAnsiTheme="minorHAnsi"/>
          <w:b/>
        </w:rPr>
      </w:pPr>
      <w:r w:rsidRPr="00F85D6B">
        <w:rPr>
          <w:rFonts w:asciiTheme="minorHAnsi" w:hAnsiTheme="minorHAnsi"/>
          <w:b/>
        </w:rPr>
        <w:t xml:space="preserve">Introduction &amp; </w:t>
      </w:r>
      <w:r w:rsidR="0014203D" w:rsidRPr="00F85D6B">
        <w:rPr>
          <w:rFonts w:asciiTheme="minorHAnsi" w:hAnsiTheme="minorHAnsi"/>
          <w:b/>
        </w:rPr>
        <w:t>Executive Summary....</w:t>
      </w:r>
      <w:r w:rsidRPr="00F85D6B">
        <w:rPr>
          <w:rFonts w:asciiTheme="minorHAnsi" w:hAnsiTheme="minorHAnsi"/>
          <w:b/>
        </w:rPr>
        <w:t>..............</w:t>
      </w:r>
      <w:r w:rsidR="0014203D" w:rsidRPr="00F85D6B">
        <w:rPr>
          <w:rFonts w:asciiTheme="minorHAnsi" w:hAnsiTheme="minorHAnsi"/>
          <w:b/>
        </w:rPr>
        <w:t>....................................</w:t>
      </w:r>
      <w:r w:rsidR="00CD3A31" w:rsidRPr="00F85D6B">
        <w:rPr>
          <w:rFonts w:asciiTheme="minorHAnsi" w:hAnsiTheme="minorHAnsi"/>
          <w:b/>
        </w:rPr>
        <w:t>..</w:t>
      </w:r>
      <w:r w:rsidRPr="00F85D6B">
        <w:rPr>
          <w:rFonts w:asciiTheme="minorHAnsi" w:hAnsiTheme="minorHAnsi"/>
          <w:b/>
        </w:rPr>
        <w:t>........</w:t>
      </w:r>
      <w:r w:rsidR="00543C2A" w:rsidRPr="00F85D6B">
        <w:rPr>
          <w:rFonts w:asciiTheme="minorHAnsi" w:hAnsiTheme="minorHAnsi"/>
          <w:b/>
        </w:rPr>
        <w:t>iv</w:t>
      </w:r>
    </w:p>
    <w:p w:rsidR="0014203D" w:rsidRPr="00C43E38" w:rsidRDefault="0014203D" w:rsidP="0014203D">
      <w:pPr>
        <w:jc w:val="both"/>
        <w:rPr>
          <w:rFonts w:ascii="Calibri" w:hAnsi="Calibri"/>
        </w:rPr>
      </w:pPr>
    </w:p>
    <w:p w:rsidR="0014203D" w:rsidRPr="00C43E38" w:rsidRDefault="0014203D" w:rsidP="0014203D">
      <w:pPr>
        <w:jc w:val="both"/>
        <w:rPr>
          <w:rFonts w:ascii="Calibri" w:hAnsi="Calibri"/>
        </w:rPr>
      </w:pPr>
    </w:p>
    <w:p w:rsidR="0014203D" w:rsidRPr="00C43E38" w:rsidRDefault="00C30F9A" w:rsidP="0014203D">
      <w:pPr>
        <w:jc w:val="both"/>
        <w:rPr>
          <w:rFonts w:ascii="Calibri" w:hAnsi="Calibri"/>
          <w:b/>
        </w:rPr>
      </w:pPr>
      <w:r w:rsidRPr="00C43E38">
        <w:rPr>
          <w:rFonts w:ascii="Calibri" w:hAnsi="Calibri"/>
          <w:b/>
        </w:rPr>
        <w:t>MANAGEMENT PLAN</w:t>
      </w:r>
      <w:r w:rsidR="0014203D" w:rsidRPr="00C43E38">
        <w:rPr>
          <w:rFonts w:ascii="Calibri" w:hAnsi="Calibri"/>
          <w:b/>
        </w:rPr>
        <w:t>..</w:t>
      </w:r>
      <w:r w:rsidRPr="00C43E38">
        <w:rPr>
          <w:rFonts w:ascii="Calibri" w:hAnsi="Calibri"/>
          <w:b/>
        </w:rPr>
        <w:t>..........................................................</w:t>
      </w:r>
      <w:r w:rsidR="00CD3A31" w:rsidRPr="00C43E38">
        <w:rPr>
          <w:rFonts w:ascii="Calibri" w:hAnsi="Calibri"/>
          <w:b/>
        </w:rPr>
        <w:t>..</w:t>
      </w:r>
      <w:r w:rsidR="00E26C7C" w:rsidRPr="00C43E38">
        <w:rPr>
          <w:rFonts w:ascii="Calibri" w:hAnsi="Calibri"/>
          <w:b/>
        </w:rPr>
        <w:t>..........</w:t>
      </w:r>
      <w:r w:rsidRPr="00C43E38">
        <w:rPr>
          <w:rFonts w:ascii="Calibri" w:hAnsi="Calibri"/>
          <w:b/>
        </w:rPr>
        <w:t>.</w:t>
      </w:r>
      <w:r w:rsidR="0014203D" w:rsidRPr="00C43E38">
        <w:rPr>
          <w:rFonts w:ascii="Calibri" w:hAnsi="Calibri"/>
          <w:b/>
        </w:rPr>
        <w:t>................</w:t>
      </w:r>
      <w:r w:rsidR="00C43E38">
        <w:rPr>
          <w:rFonts w:ascii="Calibri" w:hAnsi="Calibri"/>
          <w:b/>
        </w:rPr>
        <w:t>.</w:t>
      </w:r>
      <w:r w:rsidR="0014203D" w:rsidRPr="00C43E38">
        <w:rPr>
          <w:rFonts w:ascii="Calibri" w:hAnsi="Calibri"/>
          <w:b/>
        </w:rPr>
        <w:t>...</w:t>
      </w:r>
      <w:r w:rsidR="00C43E38">
        <w:rPr>
          <w:rFonts w:ascii="Calibri" w:hAnsi="Calibri"/>
          <w:b/>
        </w:rPr>
        <w:t>..</w:t>
      </w:r>
      <w:r w:rsidR="00151A11" w:rsidRPr="00C43E38">
        <w:rPr>
          <w:rFonts w:ascii="Calibri" w:hAnsi="Calibri"/>
          <w:b/>
        </w:rPr>
        <w:t>.</w:t>
      </w:r>
      <w:r w:rsidR="00277868" w:rsidRPr="00C43E38">
        <w:rPr>
          <w:rFonts w:ascii="Calibri" w:hAnsi="Calibri"/>
          <w:b/>
        </w:rPr>
        <w:t>.</w:t>
      </w:r>
      <w:r w:rsidR="00151A11" w:rsidRPr="00F85D6B">
        <w:rPr>
          <w:rFonts w:ascii="Calibri" w:hAnsi="Calibri"/>
        </w:rPr>
        <w:t>1</w:t>
      </w:r>
    </w:p>
    <w:p w:rsidR="00EC0AD4" w:rsidRPr="00C43E38" w:rsidRDefault="00EC0AD4" w:rsidP="00CD3A31">
      <w:pPr>
        <w:rPr>
          <w:rFonts w:ascii="Calibri" w:hAnsi="Calibri"/>
        </w:rPr>
      </w:pPr>
      <w:r w:rsidRPr="00C43E38">
        <w:rPr>
          <w:rFonts w:ascii="Calibri" w:hAnsi="Calibri"/>
        </w:rPr>
        <w:tab/>
      </w:r>
      <w:r w:rsidR="00263B0C" w:rsidRPr="00C43E38">
        <w:rPr>
          <w:rFonts w:ascii="Calibri" w:hAnsi="Calibri"/>
        </w:rPr>
        <w:t>1.</w:t>
      </w:r>
      <w:r w:rsidR="00CD3A31" w:rsidRPr="00C43E38">
        <w:rPr>
          <w:rFonts w:ascii="Calibri" w:hAnsi="Calibri"/>
        </w:rPr>
        <w:t xml:space="preserve"> </w:t>
      </w:r>
      <w:r w:rsidR="00E26C7C" w:rsidRPr="00C43E38">
        <w:rPr>
          <w:rFonts w:ascii="Calibri" w:hAnsi="Calibri"/>
        </w:rPr>
        <w:t>Vision..............</w:t>
      </w:r>
      <w:r w:rsidR="00CD3A31" w:rsidRPr="00C43E38">
        <w:rPr>
          <w:rFonts w:ascii="Calibri" w:hAnsi="Calibri"/>
        </w:rPr>
        <w:t>..................................................................</w:t>
      </w:r>
      <w:r w:rsidR="00151A11" w:rsidRPr="00C43E38">
        <w:rPr>
          <w:rFonts w:ascii="Calibri" w:hAnsi="Calibri"/>
        </w:rPr>
        <w:t>...........................</w:t>
      </w:r>
      <w:r w:rsidR="00C43E38">
        <w:rPr>
          <w:rFonts w:ascii="Calibri" w:hAnsi="Calibri"/>
        </w:rPr>
        <w:t>.</w:t>
      </w:r>
      <w:r w:rsidR="00151A11" w:rsidRPr="00C43E38">
        <w:rPr>
          <w:rFonts w:ascii="Calibri" w:hAnsi="Calibri"/>
        </w:rPr>
        <w:t>...</w:t>
      </w:r>
      <w:r w:rsidR="00277868" w:rsidRPr="00C43E38">
        <w:rPr>
          <w:rFonts w:ascii="Calibri" w:hAnsi="Calibri"/>
        </w:rPr>
        <w:t>.</w:t>
      </w:r>
      <w:r w:rsidR="00151A11" w:rsidRPr="00C43E38">
        <w:rPr>
          <w:rFonts w:ascii="Calibri" w:hAnsi="Calibri"/>
        </w:rPr>
        <w:t>1</w:t>
      </w:r>
    </w:p>
    <w:p w:rsidR="0014203D" w:rsidRPr="00C43E38" w:rsidRDefault="00CD3A31" w:rsidP="00EC0AD4">
      <w:pPr>
        <w:ind w:firstLine="720"/>
        <w:jc w:val="both"/>
        <w:rPr>
          <w:rFonts w:ascii="Calibri" w:hAnsi="Calibri"/>
        </w:rPr>
      </w:pPr>
      <w:r w:rsidRPr="00C43E38">
        <w:rPr>
          <w:rFonts w:ascii="Calibri" w:hAnsi="Calibri"/>
        </w:rPr>
        <w:t>2</w:t>
      </w:r>
      <w:r w:rsidR="00E84113" w:rsidRPr="00C43E38">
        <w:rPr>
          <w:rFonts w:ascii="Calibri" w:hAnsi="Calibri"/>
        </w:rPr>
        <w:t>.</w:t>
      </w:r>
      <w:r w:rsidRPr="00C43E38">
        <w:rPr>
          <w:rFonts w:ascii="Calibri" w:hAnsi="Calibri"/>
        </w:rPr>
        <w:t xml:space="preserve"> </w:t>
      </w:r>
      <w:r w:rsidR="00E26C7C" w:rsidRPr="00C43E38">
        <w:rPr>
          <w:rFonts w:ascii="Calibri" w:hAnsi="Calibri"/>
        </w:rPr>
        <w:t>Ecological objectives</w:t>
      </w:r>
      <w:r w:rsidR="00C30F9A" w:rsidRPr="00C43E38">
        <w:rPr>
          <w:rFonts w:ascii="Calibri" w:hAnsi="Calibri"/>
        </w:rPr>
        <w:t>....</w:t>
      </w:r>
      <w:r w:rsidR="0014203D" w:rsidRPr="00C43E38">
        <w:rPr>
          <w:rFonts w:ascii="Calibri" w:hAnsi="Calibri"/>
        </w:rPr>
        <w:t>.........</w:t>
      </w:r>
      <w:r w:rsidRPr="00C43E38">
        <w:rPr>
          <w:rFonts w:ascii="Calibri" w:hAnsi="Calibri"/>
        </w:rPr>
        <w:t>.....</w:t>
      </w:r>
      <w:r w:rsidR="00E26C7C" w:rsidRPr="00C43E38">
        <w:rPr>
          <w:rFonts w:ascii="Calibri" w:hAnsi="Calibri"/>
        </w:rPr>
        <w:t>.......................</w:t>
      </w:r>
      <w:r w:rsidR="0014203D" w:rsidRPr="00C43E38">
        <w:rPr>
          <w:rFonts w:ascii="Calibri" w:hAnsi="Calibri"/>
        </w:rPr>
        <w:t>..........</w:t>
      </w:r>
      <w:r w:rsidRPr="00C43E38">
        <w:rPr>
          <w:rFonts w:ascii="Calibri" w:hAnsi="Calibri"/>
        </w:rPr>
        <w:t>.</w:t>
      </w:r>
      <w:r w:rsidR="0014203D" w:rsidRPr="00C43E38">
        <w:rPr>
          <w:rFonts w:ascii="Calibri" w:hAnsi="Calibri"/>
        </w:rPr>
        <w:t>..............................</w:t>
      </w:r>
      <w:r w:rsidR="00C43E38">
        <w:rPr>
          <w:rFonts w:ascii="Calibri" w:hAnsi="Calibri"/>
        </w:rPr>
        <w:t>.</w:t>
      </w:r>
      <w:r w:rsidR="0014203D" w:rsidRPr="00C43E38">
        <w:rPr>
          <w:rFonts w:ascii="Calibri" w:hAnsi="Calibri"/>
        </w:rPr>
        <w:t>.....</w:t>
      </w:r>
      <w:r w:rsidR="00151A11" w:rsidRPr="00C43E38">
        <w:rPr>
          <w:rFonts w:ascii="Calibri" w:hAnsi="Calibri"/>
        </w:rPr>
        <w:t>2</w:t>
      </w:r>
    </w:p>
    <w:p w:rsidR="00EC0AD4" w:rsidRPr="00C43E38" w:rsidRDefault="00C30F9A" w:rsidP="0014203D">
      <w:pPr>
        <w:jc w:val="both"/>
        <w:rPr>
          <w:rFonts w:ascii="Calibri" w:hAnsi="Calibri"/>
        </w:rPr>
      </w:pPr>
      <w:r w:rsidRPr="00C43E38">
        <w:rPr>
          <w:rFonts w:ascii="Calibri" w:hAnsi="Calibri"/>
        </w:rPr>
        <w:tab/>
      </w:r>
      <w:r w:rsidR="00CD3A31" w:rsidRPr="00C43E38">
        <w:rPr>
          <w:rFonts w:ascii="Calibri" w:hAnsi="Calibri"/>
        </w:rPr>
        <w:t>3</w:t>
      </w:r>
      <w:r w:rsidR="00E84113" w:rsidRPr="00C43E38">
        <w:rPr>
          <w:rFonts w:ascii="Calibri" w:hAnsi="Calibri"/>
        </w:rPr>
        <w:t>.</w:t>
      </w:r>
      <w:r w:rsidR="00CD3A31" w:rsidRPr="00C43E38">
        <w:rPr>
          <w:rFonts w:ascii="Calibri" w:hAnsi="Calibri"/>
        </w:rPr>
        <w:t xml:space="preserve"> </w:t>
      </w:r>
      <w:r w:rsidR="00E26C7C" w:rsidRPr="00C43E38">
        <w:rPr>
          <w:rFonts w:ascii="Calibri" w:hAnsi="Calibri"/>
        </w:rPr>
        <w:t>Economic objectives</w:t>
      </w:r>
      <w:r w:rsidR="00EC0AD4" w:rsidRPr="00C43E38">
        <w:rPr>
          <w:rFonts w:ascii="Calibri" w:hAnsi="Calibri"/>
        </w:rPr>
        <w:t>.......</w:t>
      </w:r>
      <w:r w:rsidR="00CD3A31" w:rsidRPr="00C43E38">
        <w:rPr>
          <w:rFonts w:ascii="Calibri" w:hAnsi="Calibri"/>
        </w:rPr>
        <w:t>............</w:t>
      </w:r>
      <w:r w:rsidR="00EC0AD4" w:rsidRPr="00C43E38">
        <w:rPr>
          <w:rFonts w:ascii="Calibri" w:hAnsi="Calibri"/>
        </w:rPr>
        <w:t>..........................</w:t>
      </w:r>
      <w:r w:rsidR="00E26C7C" w:rsidRPr="00C43E38">
        <w:rPr>
          <w:rFonts w:ascii="Calibri" w:hAnsi="Calibri"/>
        </w:rPr>
        <w:t>...........................</w:t>
      </w:r>
      <w:r w:rsidR="00EC0AD4" w:rsidRPr="00C43E38">
        <w:rPr>
          <w:rFonts w:ascii="Calibri" w:hAnsi="Calibri"/>
        </w:rPr>
        <w:t>.........</w:t>
      </w:r>
      <w:r w:rsidR="00C43E38">
        <w:rPr>
          <w:rFonts w:ascii="Calibri" w:hAnsi="Calibri"/>
        </w:rPr>
        <w:t>.</w:t>
      </w:r>
      <w:r w:rsidR="00EC0AD4" w:rsidRPr="00C43E38">
        <w:rPr>
          <w:rFonts w:ascii="Calibri" w:hAnsi="Calibri"/>
        </w:rPr>
        <w:t>.......</w:t>
      </w:r>
      <w:r w:rsidR="00800E5E" w:rsidRPr="00C43E38">
        <w:rPr>
          <w:rFonts w:ascii="Calibri" w:hAnsi="Calibri"/>
        </w:rPr>
        <w:t>8</w:t>
      </w:r>
    </w:p>
    <w:p w:rsidR="00EC0AD4" w:rsidRPr="00C43E38" w:rsidRDefault="00CD3A31" w:rsidP="00EC0AD4">
      <w:pPr>
        <w:ind w:firstLine="720"/>
        <w:jc w:val="both"/>
        <w:rPr>
          <w:rFonts w:ascii="Calibri" w:hAnsi="Calibri"/>
        </w:rPr>
      </w:pPr>
      <w:r w:rsidRPr="00C43E38">
        <w:rPr>
          <w:rFonts w:ascii="Calibri" w:hAnsi="Calibri"/>
        </w:rPr>
        <w:t>4</w:t>
      </w:r>
      <w:r w:rsidR="00E84113" w:rsidRPr="00C43E38">
        <w:rPr>
          <w:rFonts w:ascii="Calibri" w:hAnsi="Calibri"/>
        </w:rPr>
        <w:t>.</w:t>
      </w:r>
      <w:r w:rsidR="00E26C7C" w:rsidRPr="00C43E38">
        <w:rPr>
          <w:rFonts w:ascii="Calibri" w:hAnsi="Calibri"/>
        </w:rPr>
        <w:t xml:space="preserve"> Social objectives</w:t>
      </w:r>
      <w:r w:rsidRPr="00C43E38">
        <w:rPr>
          <w:rFonts w:ascii="Calibri" w:hAnsi="Calibri"/>
        </w:rPr>
        <w:t>....................................................</w:t>
      </w:r>
      <w:r w:rsidR="00E26C7C" w:rsidRPr="00C43E38">
        <w:rPr>
          <w:rFonts w:ascii="Calibri" w:hAnsi="Calibri"/>
        </w:rPr>
        <w:t>.......</w:t>
      </w:r>
      <w:r w:rsidRPr="00C43E38">
        <w:rPr>
          <w:rFonts w:ascii="Calibri" w:hAnsi="Calibri"/>
        </w:rPr>
        <w:t>.....</w:t>
      </w:r>
      <w:r w:rsidR="00800E5E" w:rsidRPr="00C43E38">
        <w:rPr>
          <w:rFonts w:ascii="Calibri" w:hAnsi="Calibri"/>
        </w:rPr>
        <w:t>........................</w:t>
      </w:r>
      <w:r w:rsidR="00C43E38">
        <w:rPr>
          <w:rFonts w:ascii="Calibri" w:hAnsi="Calibri"/>
        </w:rPr>
        <w:t>.</w:t>
      </w:r>
      <w:r w:rsidR="00800E5E" w:rsidRPr="00C43E38">
        <w:rPr>
          <w:rFonts w:ascii="Calibri" w:hAnsi="Calibri"/>
        </w:rPr>
        <w:t>......12</w:t>
      </w:r>
    </w:p>
    <w:p w:rsidR="00CA59F1" w:rsidRPr="00C43E38" w:rsidRDefault="00CA59F1" w:rsidP="00EC0AD4">
      <w:pPr>
        <w:ind w:firstLine="720"/>
        <w:jc w:val="both"/>
        <w:rPr>
          <w:rFonts w:ascii="Calibri" w:hAnsi="Calibri"/>
        </w:rPr>
      </w:pPr>
      <w:r w:rsidRPr="00C43E38">
        <w:rPr>
          <w:rFonts w:ascii="Calibri" w:hAnsi="Calibri"/>
        </w:rPr>
        <w:t>5. Regional objectives...........................................................</w:t>
      </w:r>
      <w:r w:rsidR="00800E5E" w:rsidRPr="00C43E38">
        <w:rPr>
          <w:rFonts w:ascii="Calibri" w:hAnsi="Calibri"/>
        </w:rPr>
        <w:t>........................</w:t>
      </w:r>
      <w:r w:rsidR="00C43E38">
        <w:rPr>
          <w:rFonts w:ascii="Calibri" w:hAnsi="Calibri"/>
        </w:rPr>
        <w:t>.</w:t>
      </w:r>
      <w:r w:rsidR="00800E5E" w:rsidRPr="00C43E38">
        <w:rPr>
          <w:rFonts w:ascii="Calibri" w:hAnsi="Calibri"/>
        </w:rPr>
        <w:t>......16</w:t>
      </w:r>
    </w:p>
    <w:p w:rsidR="0014203D" w:rsidRPr="00C43E38" w:rsidRDefault="00CA59F1" w:rsidP="00CD3A31">
      <w:pPr>
        <w:ind w:firstLine="720"/>
        <w:rPr>
          <w:rFonts w:ascii="Calibri" w:hAnsi="Calibri"/>
        </w:rPr>
      </w:pPr>
      <w:r w:rsidRPr="00C43E38">
        <w:rPr>
          <w:rFonts w:ascii="Calibri" w:hAnsi="Calibri"/>
        </w:rPr>
        <w:t>6</w:t>
      </w:r>
      <w:r w:rsidR="00E84113" w:rsidRPr="00C43E38">
        <w:rPr>
          <w:rFonts w:ascii="Calibri" w:hAnsi="Calibri"/>
        </w:rPr>
        <w:t>.</w:t>
      </w:r>
      <w:r w:rsidR="00CD3A31" w:rsidRPr="00C43E38">
        <w:rPr>
          <w:rFonts w:ascii="Calibri" w:hAnsi="Calibri"/>
        </w:rPr>
        <w:t xml:space="preserve"> </w:t>
      </w:r>
      <w:r w:rsidR="00543C2A" w:rsidRPr="00C43E38">
        <w:rPr>
          <w:rFonts w:ascii="Calibri" w:hAnsi="Calibri"/>
        </w:rPr>
        <w:t>Finance</w:t>
      </w:r>
      <w:r w:rsidR="00C30F9A" w:rsidRPr="00C43E38">
        <w:rPr>
          <w:rFonts w:ascii="Calibri" w:hAnsi="Calibri"/>
        </w:rPr>
        <w:t xml:space="preserve"> and Capacity</w:t>
      </w:r>
      <w:r w:rsidR="0014203D" w:rsidRPr="00C43E38">
        <w:rPr>
          <w:rFonts w:ascii="Calibri" w:hAnsi="Calibri"/>
        </w:rPr>
        <w:t>................................</w:t>
      </w:r>
      <w:r w:rsidR="00CD3A31" w:rsidRPr="00C43E38">
        <w:rPr>
          <w:rFonts w:ascii="Calibri" w:hAnsi="Calibri"/>
        </w:rPr>
        <w:t>.............................</w:t>
      </w:r>
      <w:r w:rsidR="0014203D" w:rsidRPr="00C43E38">
        <w:rPr>
          <w:rFonts w:ascii="Calibri" w:hAnsi="Calibri"/>
        </w:rPr>
        <w:t>................</w:t>
      </w:r>
      <w:r w:rsidR="00C43E38">
        <w:rPr>
          <w:rFonts w:ascii="Calibri" w:hAnsi="Calibri"/>
        </w:rPr>
        <w:t>.</w:t>
      </w:r>
      <w:r w:rsidR="0014203D" w:rsidRPr="00C43E38">
        <w:rPr>
          <w:rFonts w:ascii="Calibri" w:hAnsi="Calibri"/>
        </w:rPr>
        <w:t>........</w:t>
      </w:r>
      <w:r w:rsidR="00800E5E" w:rsidRPr="00C43E38">
        <w:rPr>
          <w:rFonts w:ascii="Calibri" w:hAnsi="Calibri"/>
        </w:rPr>
        <w:t>.18</w:t>
      </w:r>
    </w:p>
    <w:p w:rsidR="0014203D" w:rsidRPr="00C43E38" w:rsidRDefault="00C30F9A" w:rsidP="00CA59F1">
      <w:pPr>
        <w:rPr>
          <w:rFonts w:ascii="Calibri" w:hAnsi="Calibri"/>
        </w:rPr>
      </w:pPr>
      <w:r w:rsidRPr="00C43E38">
        <w:rPr>
          <w:rFonts w:ascii="Calibri" w:hAnsi="Calibri"/>
        </w:rPr>
        <w:tab/>
      </w:r>
      <w:r w:rsidR="00CA59F1" w:rsidRPr="00C43E38">
        <w:rPr>
          <w:rFonts w:ascii="Calibri" w:hAnsi="Calibri"/>
        </w:rPr>
        <w:t>7</w:t>
      </w:r>
      <w:r w:rsidR="00E84113" w:rsidRPr="00C43E38">
        <w:rPr>
          <w:rFonts w:ascii="Calibri" w:hAnsi="Calibri"/>
        </w:rPr>
        <w:t>.</w:t>
      </w:r>
      <w:r w:rsidR="00CD3A31" w:rsidRPr="00C43E38">
        <w:rPr>
          <w:rFonts w:ascii="Calibri" w:hAnsi="Calibri"/>
        </w:rPr>
        <w:t xml:space="preserve"> </w:t>
      </w:r>
      <w:r w:rsidRPr="00C43E38">
        <w:rPr>
          <w:rFonts w:ascii="Calibri" w:hAnsi="Calibri"/>
        </w:rPr>
        <w:t>Risks and Assumptions</w:t>
      </w:r>
      <w:r w:rsidR="0014203D" w:rsidRPr="00C43E38">
        <w:rPr>
          <w:rFonts w:ascii="Calibri" w:hAnsi="Calibri"/>
        </w:rPr>
        <w:t>..................</w:t>
      </w:r>
      <w:r w:rsidR="00CD3A31" w:rsidRPr="00C43E38">
        <w:rPr>
          <w:rFonts w:ascii="Calibri" w:hAnsi="Calibri"/>
        </w:rPr>
        <w:t>....................</w:t>
      </w:r>
      <w:r w:rsidR="0014203D" w:rsidRPr="00C43E38">
        <w:rPr>
          <w:rFonts w:ascii="Calibri" w:hAnsi="Calibri"/>
        </w:rPr>
        <w:t>...................................</w:t>
      </w:r>
      <w:r w:rsidR="00C43E38">
        <w:rPr>
          <w:rFonts w:ascii="Calibri" w:hAnsi="Calibri"/>
        </w:rPr>
        <w:t>..</w:t>
      </w:r>
      <w:r w:rsidR="0014203D" w:rsidRPr="00C43E38">
        <w:rPr>
          <w:rFonts w:ascii="Calibri" w:hAnsi="Calibri"/>
        </w:rPr>
        <w:t>.........</w:t>
      </w:r>
      <w:r w:rsidR="00800E5E" w:rsidRPr="00C43E38">
        <w:rPr>
          <w:rFonts w:ascii="Calibri" w:hAnsi="Calibri"/>
        </w:rPr>
        <w:t>.20</w:t>
      </w:r>
    </w:p>
    <w:p w:rsidR="00C30F9A" w:rsidRPr="00C43E38" w:rsidRDefault="00CD3A31" w:rsidP="00C30F9A">
      <w:pPr>
        <w:ind w:firstLine="720"/>
        <w:jc w:val="both"/>
        <w:rPr>
          <w:rFonts w:ascii="Calibri" w:hAnsi="Calibri"/>
        </w:rPr>
      </w:pPr>
      <w:r w:rsidRPr="00C43E38">
        <w:rPr>
          <w:rFonts w:ascii="Calibri" w:hAnsi="Calibri"/>
        </w:rPr>
        <w:t>8</w:t>
      </w:r>
      <w:r w:rsidR="00E84113" w:rsidRPr="00C43E38">
        <w:rPr>
          <w:rFonts w:ascii="Calibri" w:hAnsi="Calibri"/>
        </w:rPr>
        <w:t>.</w:t>
      </w:r>
      <w:r w:rsidRPr="00C43E38">
        <w:rPr>
          <w:rFonts w:ascii="Calibri" w:hAnsi="Calibri"/>
        </w:rPr>
        <w:t xml:space="preserve"> </w:t>
      </w:r>
      <w:r w:rsidR="00C30F9A" w:rsidRPr="00C43E38">
        <w:rPr>
          <w:rFonts w:ascii="Calibri" w:hAnsi="Calibri"/>
        </w:rPr>
        <w:t>Implementation Process and Update Procedures...........................................</w:t>
      </w:r>
      <w:r w:rsidR="00800E5E" w:rsidRPr="00C43E38">
        <w:rPr>
          <w:rFonts w:ascii="Calibri" w:hAnsi="Calibri"/>
        </w:rPr>
        <w:t>.21</w:t>
      </w:r>
    </w:p>
    <w:p w:rsidR="0014203D" w:rsidRPr="00C43E38" w:rsidRDefault="0014203D" w:rsidP="0014203D">
      <w:pPr>
        <w:jc w:val="both"/>
        <w:rPr>
          <w:rFonts w:ascii="Calibri" w:hAnsi="Calibri"/>
        </w:rPr>
      </w:pPr>
    </w:p>
    <w:p w:rsidR="00C30F9A" w:rsidRPr="00C43E38" w:rsidRDefault="00C30F9A" w:rsidP="0014203D">
      <w:pPr>
        <w:jc w:val="both"/>
        <w:rPr>
          <w:rFonts w:ascii="Calibri" w:hAnsi="Calibri"/>
        </w:rPr>
      </w:pPr>
      <w:r w:rsidRPr="00C43E38">
        <w:rPr>
          <w:rFonts w:ascii="Calibri" w:hAnsi="Calibri"/>
        </w:rPr>
        <w:t>Appendix 1</w:t>
      </w:r>
      <w:r w:rsidR="00543C2A" w:rsidRPr="00C43E38">
        <w:rPr>
          <w:rFonts w:ascii="Calibri" w:hAnsi="Calibri"/>
        </w:rPr>
        <w:t>.......................................................................................................</w:t>
      </w:r>
      <w:r w:rsidR="00CD3A31" w:rsidRPr="00C43E38">
        <w:rPr>
          <w:rFonts w:ascii="Calibri" w:hAnsi="Calibri"/>
        </w:rPr>
        <w:t>.....</w:t>
      </w:r>
      <w:r w:rsidR="00C43E38">
        <w:rPr>
          <w:rFonts w:ascii="Calibri" w:hAnsi="Calibri"/>
        </w:rPr>
        <w:t>.</w:t>
      </w:r>
      <w:r w:rsidR="00CD3A31" w:rsidRPr="00C43E38">
        <w:rPr>
          <w:rFonts w:ascii="Calibri" w:hAnsi="Calibri"/>
        </w:rPr>
        <w:t>...</w:t>
      </w:r>
      <w:r w:rsidR="00277868" w:rsidRPr="00C43E38">
        <w:rPr>
          <w:rFonts w:ascii="Calibri" w:hAnsi="Calibri"/>
        </w:rPr>
        <w:t>......</w:t>
      </w:r>
      <w:r w:rsidR="00543C2A" w:rsidRPr="00C43E38">
        <w:rPr>
          <w:rFonts w:ascii="Calibri" w:hAnsi="Calibri"/>
        </w:rPr>
        <w:t>.</w:t>
      </w:r>
      <w:r w:rsidR="00800E5E" w:rsidRPr="00C43E38">
        <w:rPr>
          <w:rFonts w:ascii="Calibri" w:hAnsi="Calibri"/>
        </w:rPr>
        <w:t>23</w:t>
      </w:r>
    </w:p>
    <w:p w:rsidR="00C30F9A" w:rsidRPr="00C43E38" w:rsidRDefault="00C30F9A" w:rsidP="0014203D">
      <w:pPr>
        <w:jc w:val="both"/>
        <w:rPr>
          <w:rFonts w:ascii="Calibri" w:hAnsi="Calibri"/>
        </w:rPr>
      </w:pPr>
    </w:p>
    <w:p w:rsidR="0014203D" w:rsidRPr="00C43E38" w:rsidRDefault="0014203D" w:rsidP="0014203D">
      <w:pPr>
        <w:spacing w:line="360" w:lineRule="auto"/>
        <w:jc w:val="both"/>
        <w:rPr>
          <w:rFonts w:ascii="Calibri" w:hAnsi="Calibri"/>
          <w:b/>
        </w:rPr>
      </w:pPr>
    </w:p>
    <w:p w:rsidR="0014203D" w:rsidRPr="00C43E38" w:rsidRDefault="0014203D" w:rsidP="0014203D">
      <w:pPr>
        <w:autoSpaceDE w:val="0"/>
        <w:autoSpaceDN w:val="0"/>
        <w:adjustRightInd w:val="0"/>
        <w:rPr>
          <w:rFonts w:ascii="Calibri" w:hAnsi="Calibri"/>
          <w:lang w:eastAsia="en-GB"/>
        </w:rPr>
      </w:pPr>
    </w:p>
    <w:p w:rsidR="0014203D" w:rsidRPr="00C43E38" w:rsidRDefault="0014203D" w:rsidP="0014203D">
      <w:pPr>
        <w:autoSpaceDE w:val="0"/>
        <w:autoSpaceDN w:val="0"/>
        <w:adjustRightInd w:val="0"/>
        <w:rPr>
          <w:rFonts w:ascii="Calibri" w:hAnsi="Calibri"/>
          <w:b/>
          <w:bCs/>
          <w:lang w:eastAsia="en-GB"/>
        </w:rPr>
      </w:pPr>
    </w:p>
    <w:p w:rsidR="00C43E38" w:rsidRDefault="00C43E38" w:rsidP="00C43E38">
      <w:pPr>
        <w:rPr>
          <w:rFonts w:ascii="Calibri" w:hAnsi="Calibri"/>
          <w:b/>
          <w:sz w:val="32"/>
          <w:szCs w:val="32"/>
        </w:rPr>
      </w:pPr>
    </w:p>
    <w:p w:rsidR="00C43E38" w:rsidRDefault="00C43E38" w:rsidP="00C43E38">
      <w:pPr>
        <w:rPr>
          <w:rFonts w:ascii="Calibri" w:hAnsi="Calibri"/>
          <w:b/>
          <w:sz w:val="32"/>
          <w:szCs w:val="32"/>
        </w:rPr>
      </w:pPr>
    </w:p>
    <w:p w:rsidR="00C43E38" w:rsidRPr="00C43E38" w:rsidRDefault="00C43E38" w:rsidP="00C43E38">
      <w:pPr>
        <w:rPr>
          <w:rFonts w:ascii="Calibri" w:hAnsi="Calibri"/>
          <w:b/>
          <w:sz w:val="32"/>
          <w:szCs w:val="32"/>
        </w:rPr>
      </w:pPr>
      <w:r w:rsidRPr="00C43E38">
        <w:rPr>
          <w:rFonts w:ascii="Calibri" w:hAnsi="Calibri"/>
          <w:b/>
          <w:sz w:val="32"/>
          <w:szCs w:val="32"/>
        </w:rPr>
        <w:t>Preface</w:t>
      </w:r>
    </w:p>
    <w:p w:rsidR="00C43E38" w:rsidRPr="00C43E38" w:rsidRDefault="00C43E38" w:rsidP="00C43E38">
      <w:pPr>
        <w:spacing w:line="360" w:lineRule="auto"/>
        <w:jc w:val="both"/>
        <w:rPr>
          <w:rFonts w:ascii="Calibri" w:hAnsi="Calibri"/>
        </w:rPr>
      </w:pPr>
    </w:p>
    <w:p w:rsidR="00C43E38" w:rsidRPr="00C43E38" w:rsidRDefault="00C43E38" w:rsidP="00C43E38">
      <w:pPr>
        <w:spacing w:line="360" w:lineRule="auto"/>
        <w:jc w:val="both"/>
        <w:rPr>
          <w:rFonts w:ascii="Calibri" w:hAnsi="Calibri"/>
          <w:b/>
        </w:rPr>
      </w:pPr>
      <w:r w:rsidRPr="00C43E38">
        <w:rPr>
          <w:rFonts w:ascii="Calibri" w:hAnsi="Calibri"/>
          <w:b/>
        </w:rPr>
        <w:t xml:space="preserve">This Management Plan should be read in conjunction with the Nile crocodile Background Report. The Background Report provides the detailed introduction and outlines the contextual framework for the Management Plan. </w:t>
      </w:r>
    </w:p>
    <w:p w:rsidR="00263B0C" w:rsidRPr="00C43E38" w:rsidRDefault="0014203D" w:rsidP="00C43E38">
      <w:pPr>
        <w:rPr>
          <w:rFonts w:ascii="Calibri" w:hAnsi="Calibri"/>
          <w:b/>
        </w:rPr>
      </w:pPr>
      <w:r w:rsidRPr="00C43E38">
        <w:rPr>
          <w:rFonts w:ascii="Calibri" w:hAnsi="Calibri"/>
          <w:b/>
          <w:sz w:val="32"/>
          <w:szCs w:val="32"/>
        </w:rPr>
        <w:br w:type="page"/>
      </w:r>
      <w:r w:rsidR="00263B0C" w:rsidRPr="00C43E38">
        <w:rPr>
          <w:rFonts w:ascii="Calibri" w:hAnsi="Calibri"/>
          <w:b/>
        </w:rPr>
        <w:lastRenderedPageBreak/>
        <w:t xml:space="preserve"> </w:t>
      </w:r>
    </w:p>
    <w:p w:rsidR="00A858CC" w:rsidRPr="00C43E38" w:rsidRDefault="00A858CC" w:rsidP="00C43E38">
      <w:pPr>
        <w:pStyle w:val="Heading2"/>
        <w:spacing w:before="0"/>
        <w:rPr>
          <w:rFonts w:ascii="Calibri" w:hAnsi="Calibri"/>
          <w:i w:val="0"/>
          <w:sz w:val="24"/>
          <w:szCs w:val="24"/>
        </w:rPr>
      </w:pPr>
      <w:bookmarkStart w:id="3" w:name="_Toc322053360"/>
      <w:bookmarkStart w:id="4" w:name="_Toc322338865"/>
      <w:r w:rsidRPr="00C43E38">
        <w:rPr>
          <w:rFonts w:ascii="Calibri" w:hAnsi="Calibri"/>
          <w:i w:val="0"/>
          <w:sz w:val="24"/>
          <w:szCs w:val="24"/>
        </w:rPr>
        <w:t>ACKNOWLEDGMENTS</w:t>
      </w:r>
      <w:bookmarkEnd w:id="3"/>
      <w:bookmarkEnd w:id="4"/>
    </w:p>
    <w:p w:rsidR="00A858CC" w:rsidRPr="00C43E38" w:rsidRDefault="00A858CC" w:rsidP="00A858CC">
      <w:pPr>
        <w:rPr>
          <w:rFonts w:ascii="Calibri" w:hAnsi="Calibri"/>
        </w:rPr>
      </w:pPr>
    </w:p>
    <w:p w:rsidR="00A858CC" w:rsidRPr="00C43E38" w:rsidRDefault="00A858CC" w:rsidP="00A858CC">
      <w:pPr>
        <w:widowControl w:val="0"/>
        <w:jc w:val="both"/>
        <w:rPr>
          <w:rFonts w:ascii="Calibri" w:hAnsi="Calibri"/>
          <w:color w:val="000000"/>
        </w:rPr>
      </w:pPr>
      <w:r w:rsidRPr="00C43E38">
        <w:rPr>
          <w:rFonts w:ascii="Calibri" w:hAnsi="Calibri"/>
          <w:color w:val="000000"/>
        </w:rPr>
        <w:t xml:space="preserve">I would like to thank Patrick </w:t>
      </w:r>
      <w:proofErr w:type="spellStart"/>
      <w:r w:rsidRPr="00C43E38">
        <w:rPr>
          <w:rFonts w:ascii="Calibri" w:hAnsi="Calibri"/>
          <w:color w:val="000000"/>
        </w:rPr>
        <w:t>Aust</w:t>
      </w:r>
      <w:proofErr w:type="spellEnd"/>
      <w:r w:rsidRPr="00C43E38">
        <w:rPr>
          <w:rFonts w:ascii="Calibri" w:hAnsi="Calibri"/>
          <w:color w:val="000000"/>
        </w:rPr>
        <w:t xml:space="preserve"> who developed the draft </w:t>
      </w:r>
      <w:r w:rsidRPr="00C43E38">
        <w:rPr>
          <w:rFonts w:ascii="Calibri" w:hAnsi="Calibri"/>
          <w:i/>
          <w:color w:val="000000"/>
        </w:rPr>
        <w:t>Species Management Plan for the Nile Crocodile (</w:t>
      </w:r>
      <w:proofErr w:type="spellStart"/>
      <w:r w:rsidRPr="00C43E38">
        <w:rPr>
          <w:rFonts w:ascii="Calibri" w:hAnsi="Calibri"/>
          <w:bCs/>
          <w:i/>
          <w:iCs/>
          <w:lang w:val="en-US"/>
        </w:rPr>
        <w:t>Crocodylus</w:t>
      </w:r>
      <w:proofErr w:type="spellEnd"/>
      <w:r w:rsidRPr="00C43E38">
        <w:rPr>
          <w:rFonts w:ascii="Calibri" w:hAnsi="Calibri"/>
          <w:bCs/>
          <w:i/>
          <w:iCs/>
          <w:lang w:val="en-US"/>
        </w:rPr>
        <w:t xml:space="preserve"> </w:t>
      </w:r>
      <w:proofErr w:type="spellStart"/>
      <w:r w:rsidRPr="00C43E38">
        <w:rPr>
          <w:rFonts w:ascii="Calibri" w:hAnsi="Calibri"/>
          <w:bCs/>
          <w:i/>
          <w:iCs/>
          <w:lang w:val="en-US"/>
        </w:rPr>
        <w:t>niloticus</w:t>
      </w:r>
      <w:proofErr w:type="spellEnd"/>
      <w:r w:rsidRPr="00C43E38">
        <w:rPr>
          <w:rFonts w:ascii="Calibri" w:hAnsi="Calibri"/>
          <w:bCs/>
          <w:i/>
          <w:iCs/>
          <w:lang w:val="en-US"/>
        </w:rPr>
        <w:t>)</w:t>
      </w:r>
      <w:r w:rsidRPr="00C43E38">
        <w:rPr>
          <w:rFonts w:ascii="Calibri" w:hAnsi="Calibri"/>
          <w:color w:val="000000"/>
        </w:rPr>
        <w:t xml:space="preserve"> on which this final document is based. Furthermore I would like to thank all those people who gave so kindly of their time and valuable experience to the preparation of this plan.</w:t>
      </w:r>
    </w:p>
    <w:p w:rsidR="00A858CC" w:rsidRPr="00C43E38" w:rsidRDefault="00A858CC" w:rsidP="00A858CC">
      <w:pPr>
        <w:widowControl w:val="0"/>
        <w:ind w:firstLine="454"/>
        <w:jc w:val="right"/>
        <w:rPr>
          <w:rFonts w:ascii="Calibri" w:hAnsi="Calibri"/>
          <w:i/>
          <w:color w:val="000000"/>
        </w:rPr>
      </w:pPr>
      <w:r w:rsidRPr="00C43E38">
        <w:rPr>
          <w:rFonts w:ascii="Calibri" w:hAnsi="Calibri"/>
          <w:i/>
          <w:color w:val="000000"/>
        </w:rPr>
        <w:t>Pierre du Preez</w:t>
      </w:r>
    </w:p>
    <w:p w:rsidR="00A858CC" w:rsidRPr="00C43E38" w:rsidRDefault="00A858CC" w:rsidP="00A858CC">
      <w:pPr>
        <w:widowControl w:val="0"/>
        <w:ind w:firstLine="454"/>
        <w:jc w:val="right"/>
        <w:rPr>
          <w:rFonts w:ascii="Calibri" w:hAnsi="Calibri"/>
          <w:i/>
          <w:color w:val="000000"/>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A858CC" w:rsidRPr="00C43E38" w:rsidRDefault="00A858CC" w:rsidP="00A858CC">
      <w:pPr>
        <w:pStyle w:val="Default"/>
        <w:ind w:firstLine="452"/>
        <w:rPr>
          <w:rFonts w:ascii="Calibri" w:hAnsi="Calibri"/>
          <w:color w:val="auto"/>
        </w:rPr>
      </w:pPr>
    </w:p>
    <w:p w:rsidR="00C43E38" w:rsidRPr="00C43E38" w:rsidRDefault="00C43E38" w:rsidP="00C43E38">
      <w:pPr>
        <w:spacing w:line="360" w:lineRule="auto"/>
        <w:jc w:val="both"/>
        <w:rPr>
          <w:rFonts w:ascii="Calibri" w:hAnsi="Calibri"/>
          <w:sz w:val="32"/>
          <w:szCs w:val="32"/>
        </w:rPr>
      </w:pPr>
      <w:r w:rsidRPr="00C43E38">
        <w:rPr>
          <w:rFonts w:ascii="Calibri" w:hAnsi="Calibri"/>
        </w:rPr>
        <w:t xml:space="preserve">The early drafts of the </w:t>
      </w:r>
      <w:r w:rsidRPr="00C43E38">
        <w:rPr>
          <w:rFonts w:ascii="Calibri" w:hAnsi="Calibri"/>
          <w:i/>
          <w:iCs/>
        </w:rPr>
        <w:t xml:space="preserve">Background Study </w:t>
      </w:r>
      <w:r w:rsidRPr="00C43E38">
        <w:rPr>
          <w:rFonts w:ascii="Calibri" w:hAnsi="Calibri"/>
          <w:iCs/>
        </w:rPr>
        <w:t>and</w:t>
      </w:r>
      <w:r w:rsidRPr="00C43E38">
        <w:rPr>
          <w:rFonts w:ascii="Calibri" w:hAnsi="Calibri"/>
          <w:i/>
          <w:iCs/>
        </w:rPr>
        <w:t xml:space="preserve"> </w:t>
      </w:r>
      <w:r w:rsidRPr="00C43E38">
        <w:rPr>
          <w:rFonts w:ascii="Calibri" w:hAnsi="Calibri"/>
          <w:iCs/>
        </w:rPr>
        <w:t>the</w:t>
      </w:r>
      <w:r w:rsidRPr="00C43E38">
        <w:rPr>
          <w:rFonts w:ascii="Calibri" w:hAnsi="Calibri"/>
          <w:i/>
          <w:iCs/>
        </w:rPr>
        <w:t xml:space="preserve"> Species Management Plan for Nile crocodiles</w:t>
      </w:r>
      <w:r w:rsidRPr="00C43E38">
        <w:rPr>
          <w:rFonts w:ascii="Calibri" w:hAnsi="Calibri"/>
        </w:rPr>
        <w:t xml:space="preserve"> were prepared for the Ministry of Environment and Tourism, Namibia, in 2012 by Dr. Patrick </w:t>
      </w:r>
      <w:proofErr w:type="spellStart"/>
      <w:r w:rsidRPr="00C43E38">
        <w:rPr>
          <w:rFonts w:ascii="Calibri" w:hAnsi="Calibri"/>
        </w:rPr>
        <w:t>Aust</w:t>
      </w:r>
      <w:proofErr w:type="spellEnd"/>
      <w:r w:rsidRPr="00C43E38">
        <w:rPr>
          <w:rFonts w:ascii="Calibri" w:hAnsi="Calibri"/>
        </w:rPr>
        <w:t>, UK, Tel +441476879086, email: patwaust@gmail.com</w:t>
      </w:r>
      <w:r w:rsidRPr="00C43E38">
        <w:rPr>
          <w:rFonts w:ascii="Calibri" w:hAnsi="Calibri"/>
          <w:color w:val="0000FF"/>
        </w:rPr>
        <w:t xml:space="preserve">. </w:t>
      </w:r>
      <w:r w:rsidRPr="00C43E38">
        <w:rPr>
          <w:rFonts w:ascii="Calibri" w:hAnsi="Calibri"/>
        </w:rPr>
        <w:t xml:space="preserve">This final draft was widely distributed after submission to MET by Dr. </w:t>
      </w:r>
      <w:proofErr w:type="spellStart"/>
      <w:r w:rsidRPr="00C43E38">
        <w:rPr>
          <w:rFonts w:ascii="Calibri" w:hAnsi="Calibri"/>
        </w:rPr>
        <w:t>Aust</w:t>
      </w:r>
      <w:proofErr w:type="spellEnd"/>
      <w:r w:rsidRPr="00C43E38">
        <w:rPr>
          <w:rFonts w:ascii="Calibri" w:hAnsi="Calibri"/>
        </w:rPr>
        <w:t xml:space="preserve"> and all comments received were incorporated. The final edited version (this version) was completed by Pierre du Preez in December 2012.</w:t>
      </w:r>
    </w:p>
    <w:p w:rsidR="00A858CC" w:rsidRPr="00C43E38" w:rsidRDefault="00A858CC" w:rsidP="00A858CC">
      <w:pPr>
        <w:pStyle w:val="Default"/>
        <w:ind w:firstLine="452"/>
        <w:jc w:val="both"/>
        <w:rPr>
          <w:rFonts w:ascii="Calibri" w:hAnsi="Calibri"/>
          <w:color w:val="0000FF"/>
        </w:rPr>
      </w:pPr>
    </w:p>
    <w:p w:rsidR="00513117" w:rsidRPr="00C43E38" w:rsidRDefault="00C30F9A" w:rsidP="00FB2D6D">
      <w:pPr>
        <w:jc w:val="both"/>
        <w:rPr>
          <w:rFonts w:ascii="Calibri" w:hAnsi="Calibri"/>
        </w:rPr>
      </w:pPr>
      <w:r w:rsidRPr="00C43E38">
        <w:rPr>
          <w:rFonts w:ascii="Calibri" w:hAnsi="Calibri"/>
          <w:b/>
          <w:sz w:val="32"/>
          <w:szCs w:val="32"/>
        </w:rPr>
        <w:br w:type="page"/>
      </w:r>
      <w:r w:rsidR="00F10DF9" w:rsidRPr="00C43E38">
        <w:rPr>
          <w:rFonts w:ascii="Calibri" w:hAnsi="Calibri"/>
          <w:b/>
          <w:i/>
          <w:sz w:val="32"/>
          <w:szCs w:val="32"/>
        </w:rPr>
        <w:lastRenderedPageBreak/>
        <w:t>INTRODUCTION &amp;</w:t>
      </w:r>
      <w:r w:rsidR="00F10DF9" w:rsidRPr="00C43E38">
        <w:rPr>
          <w:rFonts w:ascii="Calibri" w:hAnsi="Calibri"/>
          <w:b/>
          <w:sz w:val="32"/>
          <w:szCs w:val="32"/>
        </w:rPr>
        <w:t xml:space="preserve"> </w:t>
      </w:r>
      <w:r w:rsidR="0014203D" w:rsidRPr="00C43E38">
        <w:rPr>
          <w:rFonts w:ascii="Calibri" w:hAnsi="Calibri"/>
          <w:b/>
          <w:i/>
          <w:sz w:val="32"/>
          <w:szCs w:val="32"/>
        </w:rPr>
        <w:t>EXECUTIVE SUMMARY</w:t>
      </w:r>
      <w:bookmarkStart w:id="5" w:name="_Toc300214416"/>
    </w:p>
    <w:p w:rsidR="0056740F" w:rsidRPr="00C43E38" w:rsidRDefault="0056740F" w:rsidP="00FB2D6D">
      <w:pPr>
        <w:jc w:val="both"/>
        <w:rPr>
          <w:rFonts w:ascii="Calibri" w:hAnsi="Calibri"/>
        </w:rPr>
      </w:pPr>
      <w:r w:rsidRPr="00C43E38">
        <w:rPr>
          <w:rFonts w:ascii="Calibri" w:hAnsi="Calibri"/>
        </w:rPr>
        <w:t>The Nile crocodile is an integral compon</w:t>
      </w:r>
      <w:r w:rsidR="000A482B" w:rsidRPr="00C43E38">
        <w:rPr>
          <w:rFonts w:ascii="Calibri" w:hAnsi="Calibri"/>
        </w:rPr>
        <w:t>ent of the aquatic ecosystems of</w:t>
      </w:r>
      <w:r w:rsidRPr="00C43E38">
        <w:rPr>
          <w:rFonts w:ascii="Calibri" w:hAnsi="Calibri"/>
        </w:rPr>
        <w:t xml:space="preserve"> Northern Namibia</w:t>
      </w:r>
      <w:r w:rsidR="00263B0C" w:rsidRPr="00C43E38">
        <w:rPr>
          <w:rFonts w:ascii="Calibri" w:hAnsi="Calibri"/>
        </w:rPr>
        <w:t xml:space="preserve">. </w:t>
      </w:r>
      <w:r w:rsidR="005357D0" w:rsidRPr="00C43E38">
        <w:rPr>
          <w:rFonts w:ascii="Calibri" w:hAnsi="Calibri"/>
        </w:rPr>
        <w:t>Namibia’s</w:t>
      </w:r>
      <w:r w:rsidR="00263B0C" w:rsidRPr="00C43E38">
        <w:rPr>
          <w:rFonts w:ascii="Calibri" w:hAnsi="Calibri"/>
        </w:rPr>
        <w:t xml:space="preserve"> crocodiles</w:t>
      </w:r>
      <w:r w:rsidR="00513117" w:rsidRPr="00C43E38">
        <w:rPr>
          <w:rFonts w:ascii="Calibri" w:hAnsi="Calibri"/>
        </w:rPr>
        <w:t xml:space="preserve"> have considerable aesthetic and economic potential but are currently underutilised. Conversely they</w:t>
      </w:r>
      <w:r w:rsidR="00706663" w:rsidRPr="00C43E38">
        <w:rPr>
          <w:rFonts w:ascii="Calibri" w:hAnsi="Calibri"/>
        </w:rPr>
        <w:t xml:space="preserve"> are considered a serious</w:t>
      </w:r>
      <w:r w:rsidR="00513117" w:rsidRPr="00C43E38">
        <w:rPr>
          <w:rFonts w:ascii="Calibri" w:hAnsi="Calibri"/>
        </w:rPr>
        <w:t xml:space="preserve"> problem animal </w:t>
      </w:r>
      <w:r w:rsidR="00706663" w:rsidRPr="00C43E38">
        <w:rPr>
          <w:rFonts w:ascii="Calibri" w:hAnsi="Calibri"/>
        </w:rPr>
        <w:t>where they occur resulting in</w:t>
      </w:r>
      <w:r w:rsidR="00513117" w:rsidRPr="00C43E38">
        <w:rPr>
          <w:rFonts w:ascii="Calibri" w:hAnsi="Calibri"/>
        </w:rPr>
        <w:t xml:space="preserve"> significant </w:t>
      </w:r>
      <w:r w:rsidR="00706663" w:rsidRPr="00C43E38">
        <w:rPr>
          <w:rFonts w:ascii="Calibri" w:hAnsi="Calibri"/>
        </w:rPr>
        <w:t xml:space="preserve">social and </w:t>
      </w:r>
      <w:r w:rsidR="00513117" w:rsidRPr="00C43E38">
        <w:rPr>
          <w:rFonts w:ascii="Calibri" w:hAnsi="Calibri"/>
        </w:rPr>
        <w:t>economic costs</w:t>
      </w:r>
      <w:r w:rsidR="00706663" w:rsidRPr="00C43E38">
        <w:rPr>
          <w:rFonts w:ascii="Calibri" w:hAnsi="Calibri"/>
        </w:rPr>
        <w:t xml:space="preserve">. </w:t>
      </w:r>
      <w:r w:rsidRPr="00C43E38">
        <w:rPr>
          <w:rFonts w:ascii="Calibri" w:hAnsi="Calibri"/>
        </w:rPr>
        <w:t xml:space="preserve"> </w:t>
      </w:r>
    </w:p>
    <w:p w:rsidR="00513117" w:rsidRPr="00C43E38" w:rsidRDefault="00513117" w:rsidP="00FB2D6D">
      <w:pPr>
        <w:jc w:val="both"/>
        <w:rPr>
          <w:rFonts w:ascii="Calibri" w:hAnsi="Calibri"/>
        </w:rPr>
      </w:pPr>
    </w:p>
    <w:p w:rsidR="00513117" w:rsidRPr="00C43E38" w:rsidRDefault="00513117" w:rsidP="00FB2D6D">
      <w:pPr>
        <w:jc w:val="both"/>
        <w:rPr>
          <w:rFonts w:ascii="Calibri" w:hAnsi="Calibri"/>
        </w:rPr>
      </w:pPr>
      <w:r w:rsidRPr="00C43E38">
        <w:rPr>
          <w:rFonts w:ascii="Calibri" w:hAnsi="Calibri"/>
        </w:rPr>
        <w:t>Nile cro</w:t>
      </w:r>
      <w:r w:rsidR="00706663" w:rsidRPr="00C43E38">
        <w:rPr>
          <w:rFonts w:ascii="Calibri" w:hAnsi="Calibri"/>
        </w:rPr>
        <w:t xml:space="preserve">codile </w:t>
      </w:r>
      <w:r w:rsidR="000A482B" w:rsidRPr="00C43E38">
        <w:rPr>
          <w:rFonts w:ascii="Calibri" w:hAnsi="Calibri"/>
        </w:rPr>
        <w:t>populations</w:t>
      </w:r>
      <w:r w:rsidR="00C84223" w:rsidRPr="00C43E38">
        <w:rPr>
          <w:rFonts w:ascii="Calibri" w:hAnsi="Calibri"/>
        </w:rPr>
        <w:t xml:space="preserve"> have recovered since protective</w:t>
      </w:r>
      <w:r w:rsidR="000A482B" w:rsidRPr="00C43E38">
        <w:rPr>
          <w:rFonts w:ascii="Calibri" w:hAnsi="Calibri"/>
        </w:rPr>
        <w:t xml:space="preserve"> measures were implemented towar</w:t>
      </w:r>
      <w:r w:rsidR="003A58E1" w:rsidRPr="00C43E38">
        <w:rPr>
          <w:rFonts w:ascii="Calibri" w:hAnsi="Calibri"/>
        </w:rPr>
        <w:t>ds the end of the last century.</w:t>
      </w:r>
      <w:r w:rsidRPr="00C43E38">
        <w:rPr>
          <w:rFonts w:ascii="Calibri" w:hAnsi="Calibri"/>
        </w:rPr>
        <w:t xml:space="preserve"> </w:t>
      </w:r>
      <w:r w:rsidR="005357D0" w:rsidRPr="00C43E38">
        <w:rPr>
          <w:rFonts w:ascii="Calibri" w:hAnsi="Calibri"/>
        </w:rPr>
        <w:t>Namibia’s</w:t>
      </w:r>
      <w:r w:rsidR="003A58E1" w:rsidRPr="00C43E38">
        <w:rPr>
          <w:rFonts w:ascii="Calibri" w:hAnsi="Calibri"/>
        </w:rPr>
        <w:t xml:space="preserve"> population is </w:t>
      </w:r>
      <w:r w:rsidR="00E84113" w:rsidRPr="00C43E38">
        <w:rPr>
          <w:rFonts w:ascii="Calibri" w:hAnsi="Calibri"/>
        </w:rPr>
        <w:t xml:space="preserve">currently </w:t>
      </w:r>
      <w:r w:rsidR="003A58E1" w:rsidRPr="00C43E38">
        <w:rPr>
          <w:rFonts w:ascii="Calibri" w:hAnsi="Calibri"/>
        </w:rPr>
        <w:t xml:space="preserve">listed </w:t>
      </w:r>
      <w:r w:rsidR="00E84113" w:rsidRPr="00C43E38">
        <w:rPr>
          <w:rFonts w:ascii="Calibri" w:hAnsi="Calibri"/>
        </w:rPr>
        <w:t xml:space="preserve">on CITES Appendix II and </w:t>
      </w:r>
      <w:r w:rsidR="003A58E1" w:rsidRPr="00C43E38">
        <w:rPr>
          <w:rFonts w:ascii="Calibri" w:hAnsi="Calibri"/>
        </w:rPr>
        <w:t>in the IUCN Red List as</w:t>
      </w:r>
      <w:r w:rsidR="00E84113" w:rsidRPr="00C43E38">
        <w:rPr>
          <w:rFonts w:ascii="Calibri" w:hAnsi="Calibri"/>
        </w:rPr>
        <w:t xml:space="preserve"> a species of</w:t>
      </w:r>
      <w:r w:rsidR="003A58E1" w:rsidRPr="00C43E38">
        <w:rPr>
          <w:rFonts w:ascii="Calibri" w:hAnsi="Calibri"/>
        </w:rPr>
        <w:t xml:space="preserve"> ‘least</w:t>
      </w:r>
      <w:r w:rsidR="00E84113" w:rsidRPr="00C43E38">
        <w:rPr>
          <w:rFonts w:ascii="Calibri" w:hAnsi="Calibri"/>
        </w:rPr>
        <w:t xml:space="preserve"> concern’</w:t>
      </w:r>
      <w:r w:rsidR="003A58E1" w:rsidRPr="00C43E38">
        <w:rPr>
          <w:rFonts w:ascii="Calibri" w:hAnsi="Calibri"/>
        </w:rPr>
        <w:t>.</w:t>
      </w:r>
    </w:p>
    <w:p w:rsidR="0056740F" w:rsidRPr="00C43E38" w:rsidRDefault="0056740F" w:rsidP="00FB2D6D">
      <w:pPr>
        <w:jc w:val="both"/>
        <w:rPr>
          <w:rFonts w:ascii="Calibri" w:hAnsi="Calibri"/>
          <w:b/>
          <w:sz w:val="28"/>
          <w:szCs w:val="28"/>
        </w:rPr>
      </w:pPr>
    </w:p>
    <w:p w:rsidR="0056740F" w:rsidRPr="00C43E38" w:rsidRDefault="003A58E1" w:rsidP="00FB2D6D">
      <w:pPr>
        <w:jc w:val="both"/>
        <w:rPr>
          <w:rFonts w:ascii="Calibri" w:hAnsi="Calibri"/>
        </w:rPr>
      </w:pPr>
      <w:r w:rsidRPr="00C43E38">
        <w:rPr>
          <w:rFonts w:ascii="Calibri" w:hAnsi="Calibri"/>
        </w:rPr>
        <w:t>There are two principle sub populations in Namibia – on</w:t>
      </w:r>
      <w:r w:rsidR="005357D0" w:rsidRPr="00C43E38">
        <w:rPr>
          <w:rFonts w:ascii="Calibri" w:hAnsi="Calibri"/>
        </w:rPr>
        <w:t>e</w:t>
      </w:r>
      <w:r w:rsidRPr="00C43E38">
        <w:rPr>
          <w:rFonts w:ascii="Calibri" w:hAnsi="Calibri"/>
        </w:rPr>
        <w:t xml:space="preserve"> in the North East and on</w:t>
      </w:r>
      <w:r w:rsidR="005357D0" w:rsidRPr="00C43E38">
        <w:rPr>
          <w:rFonts w:ascii="Calibri" w:hAnsi="Calibri"/>
        </w:rPr>
        <w:t>e</w:t>
      </w:r>
      <w:r w:rsidRPr="00C43E38">
        <w:rPr>
          <w:rFonts w:ascii="Calibri" w:hAnsi="Calibri"/>
        </w:rPr>
        <w:t xml:space="preserve"> in the North West. Preliminary indications suggest a</w:t>
      </w:r>
      <w:r w:rsidR="00C84223" w:rsidRPr="00C43E38">
        <w:rPr>
          <w:rFonts w:ascii="Calibri" w:hAnsi="Calibri"/>
        </w:rPr>
        <w:t xml:space="preserve"> total population of less than 15 000 thousand</w:t>
      </w:r>
      <w:r w:rsidRPr="00C43E38">
        <w:rPr>
          <w:rFonts w:ascii="Calibri" w:hAnsi="Calibri"/>
        </w:rPr>
        <w:t xml:space="preserve"> </w:t>
      </w:r>
      <w:r w:rsidR="00C84223" w:rsidRPr="00C43E38">
        <w:rPr>
          <w:rFonts w:ascii="Calibri" w:hAnsi="Calibri"/>
        </w:rPr>
        <w:t xml:space="preserve">individuals of all age groups </w:t>
      </w:r>
      <w:r w:rsidRPr="00C43E38">
        <w:rPr>
          <w:rFonts w:ascii="Calibri" w:hAnsi="Calibri"/>
        </w:rPr>
        <w:t>split between these two subpopulations</w:t>
      </w:r>
      <w:r w:rsidR="005357D0" w:rsidRPr="00C43E38">
        <w:rPr>
          <w:rFonts w:ascii="Calibri" w:hAnsi="Calibri"/>
        </w:rPr>
        <w:t>. A</w:t>
      </w:r>
      <w:r w:rsidR="008A6490" w:rsidRPr="00C43E38">
        <w:rPr>
          <w:rFonts w:ascii="Calibri" w:hAnsi="Calibri"/>
        </w:rPr>
        <w:t>bout a quarter</w:t>
      </w:r>
      <w:r w:rsidRPr="00C43E38">
        <w:rPr>
          <w:rFonts w:ascii="Calibri" w:hAnsi="Calibri"/>
        </w:rPr>
        <w:t xml:space="preserve"> o</w:t>
      </w:r>
      <w:r w:rsidR="005357D0" w:rsidRPr="00C43E38">
        <w:rPr>
          <w:rFonts w:ascii="Calibri" w:hAnsi="Calibri"/>
        </w:rPr>
        <w:t>f the total population occurs within</w:t>
      </w:r>
      <w:r w:rsidRPr="00C43E38">
        <w:rPr>
          <w:rFonts w:ascii="Calibri" w:hAnsi="Calibri"/>
        </w:rPr>
        <w:t xml:space="preserve"> Protected Areas. L</w:t>
      </w:r>
      <w:r w:rsidR="00047614" w:rsidRPr="00C43E38">
        <w:rPr>
          <w:rFonts w:ascii="Calibri" w:hAnsi="Calibri"/>
        </w:rPr>
        <w:t>ittle is known about the status of crocodiles in the Kunene a</w:t>
      </w:r>
      <w:r w:rsidR="005357D0" w:rsidRPr="00C43E38">
        <w:rPr>
          <w:rFonts w:ascii="Calibri" w:hAnsi="Calibri"/>
        </w:rPr>
        <w:t>nd upper Okavango Rivers</w:t>
      </w:r>
      <w:r w:rsidR="00E85841" w:rsidRPr="00C43E38">
        <w:rPr>
          <w:rFonts w:ascii="Calibri" w:hAnsi="Calibri"/>
        </w:rPr>
        <w:t xml:space="preserve"> a first ever survey was conducted of the Kunene system indicating that the population is healthy and might be close to carrying capacity</w:t>
      </w:r>
      <w:r w:rsidR="005357D0" w:rsidRPr="00C43E38">
        <w:rPr>
          <w:rFonts w:ascii="Calibri" w:hAnsi="Calibri"/>
        </w:rPr>
        <w:t xml:space="preserve">. </w:t>
      </w:r>
    </w:p>
    <w:p w:rsidR="00FB2D6D" w:rsidRPr="00C43E38" w:rsidRDefault="00FB2D6D" w:rsidP="00FB2D6D">
      <w:pPr>
        <w:jc w:val="both"/>
        <w:rPr>
          <w:rFonts w:ascii="Calibri" w:hAnsi="Calibri"/>
          <w:b/>
          <w:sz w:val="28"/>
          <w:szCs w:val="28"/>
        </w:rPr>
      </w:pPr>
    </w:p>
    <w:p w:rsidR="008A6490" w:rsidRPr="00C43E38" w:rsidRDefault="003A58E1" w:rsidP="00FB2D6D">
      <w:pPr>
        <w:jc w:val="both"/>
        <w:rPr>
          <w:rFonts w:ascii="Calibri" w:hAnsi="Calibri"/>
        </w:rPr>
      </w:pPr>
      <w:r w:rsidRPr="00C43E38">
        <w:rPr>
          <w:rFonts w:ascii="Calibri" w:hAnsi="Calibri"/>
        </w:rPr>
        <w:t>Crocodiles are</w:t>
      </w:r>
      <w:r w:rsidR="00047614" w:rsidRPr="00C43E38">
        <w:rPr>
          <w:rFonts w:ascii="Calibri" w:hAnsi="Calibri"/>
        </w:rPr>
        <w:t xml:space="preserve"> diff</w:t>
      </w:r>
      <w:r w:rsidRPr="00C43E38">
        <w:rPr>
          <w:rFonts w:ascii="Calibri" w:hAnsi="Calibri"/>
        </w:rPr>
        <w:t>icult to manage because of the</w:t>
      </w:r>
      <w:r w:rsidR="00047614" w:rsidRPr="00C43E38">
        <w:rPr>
          <w:rFonts w:ascii="Calibri" w:hAnsi="Calibri"/>
        </w:rPr>
        <w:t xml:space="preserve"> </w:t>
      </w:r>
      <w:r w:rsidR="00C84223" w:rsidRPr="00C43E38">
        <w:rPr>
          <w:rFonts w:ascii="Calibri" w:hAnsi="Calibri"/>
        </w:rPr>
        <w:t xml:space="preserve">dynamic </w:t>
      </w:r>
      <w:r w:rsidR="00047614" w:rsidRPr="00C43E38">
        <w:rPr>
          <w:rFonts w:ascii="Calibri" w:hAnsi="Calibri"/>
        </w:rPr>
        <w:t xml:space="preserve">environment they </w:t>
      </w:r>
      <w:r w:rsidRPr="00C43E38">
        <w:rPr>
          <w:rFonts w:ascii="Calibri" w:hAnsi="Calibri"/>
        </w:rPr>
        <w:t>inhabit,</w:t>
      </w:r>
      <w:r w:rsidR="00047614" w:rsidRPr="00C43E38">
        <w:rPr>
          <w:rFonts w:ascii="Calibri" w:hAnsi="Calibri"/>
        </w:rPr>
        <w:t xml:space="preserve"> the economic costs they incur as p</w:t>
      </w:r>
      <w:r w:rsidR="005357D0" w:rsidRPr="00C43E38">
        <w:rPr>
          <w:rFonts w:ascii="Calibri" w:hAnsi="Calibri"/>
        </w:rPr>
        <w:t>roblem animals and the</w:t>
      </w:r>
      <w:r w:rsidR="00047614" w:rsidRPr="00C43E38">
        <w:rPr>
          <w:rFonts w:ascii="Calibri" w:hAnsi="Calibri"/>
        </w:rPr>
        <w:t xml:space="preserve"> economic value they possess. </w:t>
      </w:r>
      <w:r w:rsidR="00EE03DE" w:rsidRPr="00C43E38">
        <w:rPr>
          <w:rFonts w:ascii="Calibri" w:hAnsi="Calibri"/>
        </w:rPr>
        <w:t>Tangible threats</w:t>
      </w:r>
      <w:r w:rsidRPr="00C43E38">
        <w:rPr>
          <w:rFonts w:ascii="Calibri" w:hAnsi="Calibri"/>
        </w:rPr>
        <w:t xml:space="preserve"> to crocodiles</w:t>
      </w:r>
      <w:r w:rsidR="00EE03DE" w:rsidRPr="00C43E38">
        <w:rPr>
          <w:rFonts w:ascii="Calibri" w:hAnsi="Calibri"/>
        </w:rPr>
        <w:t xml:space="preserve"> include</w:t>
      </w:r>
      <w:r w:rsidR="00047614" w:rsidRPr="00C43E38">
        <w:rPr>
          <w:rFonts w:ascii="Calibri" w:hAnsi="Calibri"/>
        </w:rPr>
        <w:t xml:space="preserve"> </w:t>
      </w:r>
      <w:r w:rsidR="00EE03DE" w:rsidRPr="00C43E38">
        <w:rPr>
          <w:rFonts w:ascii="Calibri" w:hAnsi="Calibri"/>
        </w:rPr>
        <w:t xml:space="preserve">habitat loss, direct and indirect persecution. Non-tangible threats include negative stakeholder perceptions and lack of compensatory benefits.  Threats can be negated by </w:t>
      </w:r>
      <w:r w:rsidR="00656DDD" w:rsidRPr="00C43E38">
        <w:rPr>
          <w:rFonts w:ascii="Calibri" w:hAnsi="Calibri"/>
        </w:rPr>
        <w:t xml:space="preserve">directly reducing conflict </w:t>
      </w:r>
      <w:r w:rsidR="00EE03DE" w:rsidRPr="00C43E38">
        <w:rPr>
          <w:rFonts w:ascii="Calibri" w:hAnsi="Calibri"/>
        </w:rPr>
        <w:t>an</w:t>
      </w:r>
      <w:r w:rsidR="00656DDD" w:rsidRPr="00C43E38">
        <w:rPr>
          <w:rFonts w:ascii="Calibri" w:hAnsi="Calibri"/>
        </w:rPr>
        <w:t>d implementing an</w:t>
      </w:r>
      <w:r w:rsidR="00EE03DE" w:rsidRPr="00C43E38">
        <w:rPr>
          <w:rFonts w:ascii="Calibri" w:hAnsi="Calibri"/>
        </w:rPr>
        <w:t xml:space="preserve"> effective su</w:t>
      </w:r>
      <w:r w:rsidR="00656DDD" w:rsidRPr="00C43E38">
        <w:rPr>
          <w:rFonts w:ascii="Calibri" w:hAnsi="Calibri"/>
        </w:rPr>
        <w:t>stainable utilisation program.</w:t>
      </w:r>
    </w:p>
    <w:p w:rsidR="00656DDD" w:rsidRPr="00C43E38" w:rsidRDefault="00656DDD" w:rsidP="00FB2D6D">
      <w:pPr>
        <w:jc w:val="both"/>
        <w:rPr>
          <w:rFonts w:ascii="Calibri" w:hAnsi="Calibri"/>
        </w:rPr>
      </w:pPr>
    </w:p>
    <w:p w:rsidR="00656DDD" w:rsidRPr="00C43E38" w:rsidRDefault="00656DDD" w:rsidP="00FB2D6D">
      <w:pPr>
        <w:jc w:val="both"/>
        <w:rPr>
          <w:rFonts w:ascii="Calibri" w:hAnsi="Calibri"/>
        </w:rPr>
      </w:pPr>
      <w:r w:rsidRPr="00C43E38">
        <w:rPr>
          <w:rFonts w:ascii="Calibri" w:hAnsi="Calibri"/>
        </w:rPr>
        <w:t>Conflict arises mainly from crocodile attacks on humans and livestock and destruction of fishing nets. The total socio-economic cost of human crocodile conflict is difficult to estimate</w:t>
      </w:r>
      <w:r w:rsidR="00910484" w:rsidRPr="00C43E38">
        <w:rPr>
          <w:rFonts w:ascii="Calibri" w:hAnsi="Calibri"/>
        </w:rPr>
        <w:t xml:space="preserve"> but</w:t>
      </w:r>
      <w:r w:rsidR="005357D0" w:rsidRPr="00C43E38">
        <w:rPr>
          <w:rFonts w:ascii="Calibri" w:hAnsi="Calibri"/>
        </w:rPr>
        <w:t xml:space="preserve"> direct losses</w:t>
      </w:r>
      <w:r w:rsidR="00910484" w:rsidRPr="00C43E38">
        <w:rPr>
          <w:rFonts w:ascii="Calibri" w:hAnsi="Calibri"/>
        </w:rPr>
        <w:t xml:space="preserve"> </w:t>
      </w:r>
      <w:r w:rsidR="00C84223" w:rsidRPr="00C43E38">
        <w:rPr>
          <w:rFonts w:ascii="Calibri" w:hAnsi="Calibri"/>
        </w:rPr>
        <w:t>and associated</w:t>
      </w:r>
      <w:r w:rsidR="005357D0" w:rsidRPr="00C43E38">
        <w:rPr>
          <w:rFonts w:ascii="Calibri" w:hAnsi="Calibri"/>
        </w:rPr>
        <w:t xml:space="preserve"> consequences</w:t>
      </w:r>
      <w:r w:rsidR="00910484" w:rsidRPr="00C43E38">
        <w:rPr>
          <w:rFonts w:ascii="Calibri" w:hAnsi="Calibri"/>
        </w:rPr>
        <w:t xml:space="preserve"> have a significant impact on regional development.</w:t>
      </w:r>
      <w:r w:rsidR="005357D0" w:rsidRPr="00C43E38">
        <w:rPr>
          <w:rFonts w:ascii="Calibri" w:hAnsi="Calibri"/>
        </w:rPr>
        <w:t xml:space="preserve"> </w:t>
      </w:r>
    </w:p>
    <w:p w:rsidR="008A6490" w:rsidRPr="00C43E38" w:rsidRDefault="008A6490" w:rsidP="00FB2D6D">
      <w:pPr>
        <w:jc w:val="both"/>
        <w:rPr>
          <w:rFonts w:ascii="Calibri" w:hAnsi="Calibri"/>
        </w:rPr>
      </w:pPr>
    </w:p>
    <w:p w:rsidR="00047614" w:rsidRPr="00C43E38" w:rsidRDefault="008A6490" w:rsidP="00FB2D6D">
      <w:pPr>
        <w:jc w:val="both"/>
        <w:rPr>
          <w:rFonts w:ascii="Calibri" w:hAnsi="Calibri"/>
        </w:rPr>
      </w:pPr>
      <w:r w:rsidRPr="00C43E38">
        <w:rPr>
          <w:rFonts w:ascii="Calibri" w:hAnsi="Calibri"/>
        </w:rPr>
        <w:t>C</w:t>
      </w:r>
      <w:r w:rsidR="003A58E1" w:rsidRPr="00C43E38">
        <w:rPr>
          <w:rFonts w:ascii="Calibri" w:hAnsi="Calibri"/>
        </w:rPr>
        <w:t xml:space="preserve">rocodile ranching can be a lucrative industry with considerable benefits for rural development and conservation. Crocodiles are also a valuable species in the sport hunting </w:t>
      </w:r>
      <w:r w:rsidR="00910484" w:rsidRPr="00C43E38">
        <w:rPr>
          <w:rFonts w:ascii="Calibri" w:hAnsi="Calibri"/>
        </w:rPr>
        <w:t>and ecotourism industries</w:t>
      </w:r>
      <w:r w:rsidR="003A58E1" w:rsidRPr="00C43E38">
        <w:rPr>
          <w:rFonts w:ascii="Calibri" w:hAnsi="Calibri"/>
        </w:rPr>
        <w:t xml:space="preserve"> and h</w:t>
      </w:r>
      <w:r w:rsidR="00910484" w:rsidRPr="00C43E38">
        <w:rPr>
          <w:rFonts w:ascii="Calibri" w:hAnsi="Calibri"/>
        </w:rPr>
        <w:t>ave considerable tourism</w:t>
      </w:r>
      <w:r w:rsidR="00AA3E5C" w:rsidRPr="00C43E38">
        <w:rPr>
          <w:rFonts w:ascii="Calibri" w:hAnsi="Calibri"/>
        </w:rPr>
        <w:t xml:space="preserve"> value.</w:t>
      </w:r>
      <w:r w:rsidR="00656DDD" w:rsidRPr="00C43E38">
        <w:rPr>
          <w:rFonts w:ascii="Calibri" w:hAnsi="Calibri"/>
        </w:rPr>
        <w:t xml:space="preserve"> </w:t>
      </w:r>
    </w:p>
    <w:p w:rsidR="00AA3E5C" w:rsidRPr="00C43E38" w:rsidRDefault="00AA3E5C" w:rsidP="00FB2D6D">
      <w:pPr>
        <w:jc w:val="both"/>
        <w:rPr>
          <w:rFonts w:ascii="Calibri" w:hAnsi="Calibri"/>
        </w:rPr>
      </w:pPr>
    </w:p>
    <w:p w:rsidR="00AA3E5C" w:rsidRPr="00C43E38" w:rsidRDefault="009116B4" w:rsidP="00AA3E5C">
      <w:pPr>
        <w:autoSpaceDE w:val="0"/>
        <w:autoSpaceDN w:val="0"/>
        <w:adjustRightInd w:val="0"/>
        <w:rPr>
          <w:rFonts w:ascii="Calibri" w:hAnsi="Calibri" w:cs="TimesNewRoman"/>
        </w:rPr>
      </w:pPr>
      <w:r w:rsidRPr="00C43E38">
        <w:rPr>
          <w:rFonts w:ascii="Calibri" w:hAnsi="Calibri" w:cs="TimesNewRoman"/>
        </w:rPr>
        <w:t>For the purpose of this management plan, we estimate a total of</w:t>
      </w:r>
      <w:r w:rsidR="00AA3E5C" w:rsidRPr="00C43E38">
        <w:rPr>
          <w:rFonts w:ascii="Calibri" w:hAnsi="Calibri" w:cs="TimesNewRoman"/>
        </w:rPr>
        <w:t xml:space="preserve"> 1000 female and 800 male </w:t>
      </w:r>
      <w:r w:rsidR="00151A11" w:rsidRPr="00C43E38">
        <w:rPr>
          <w:rFonts w:ascii="Calibri" w:hAnsi="Calibri" w:cs="TimesNewRoman"/>
        </w:rPr>
        <w:t xml:space="preserve">adult </w:t>
      </w:r>
      <w:r w:rsidR="00AA3E5C" w:rsidRPr="00C43E38">
        <w:rPr>
          <w:rFonts w:ascii="Calibri" w:hAnsi="Calibri" w:cs="TimesNewRoman"/>
        </w:rPr>
        <w:t>wild crocodiles in Namibia.  This population has the potential to gene</w:t>
      </w:r>
      <w:r w:rsidR="005357D0" w:rsidRPr="00C43E38">
        <w:rPr>
          <w:rFonts w:ascii="Calibri" w:hAnsi="Calibri" w:cs="TimesNewRoman"/>
        </w:rPr>
        <w:t>rate an estimated NAD$ 1,200,000</w:t>
      </w:r>
      <w:r w:rsidR="00AA3E5C" w:rsidRPr="00C43E38">
        <w:rPr>
          <w:rFonts w:ascii="Calibri" w:hAnsi="Calibri" w:cs="TimesNewRoman"/>
        </w:rPr>
        <w:t xml:space="preserve"> per annum with an estimated annual</w:t>
      </w:r>
      <w:r w:rsidR="005357D0" w:rsidRPr="00C43E38">
        <w:rPr>
          <w:rFonts w:ascii="Calibri" w:hAnsi="Calibri" w:cs="TimesNewRoman"/>
        </w:rPr>
        <w:t xml:space="preserve"> management cost of NAD$ 500,000</w:t>
      </w:r>
      <w:r w:rsidR="00E85841" w:rsidRPr="00C43E38">
        <w:rPr>
          <w:rFonts w:ascii="Calibri" w:hAnsi="Calibri" w:cs="TimesNewRoman"/>
        </w:rPr>
        <w:t xml:space="preserve"> in 2012</w:t>
      </w:r>
      <w:r w:rsidR="00AA3E5C" w:rsidRPr="00C43E38">
        <w:rPr>
          <w:rFonts w:ascii="Calibri" w:hAnsi="Calibri" w:cs="TimesNewRoman"/>
        </w:rPr>
        <w:t xml:space="preserve">. </w:t>
      </w:r>
    </w:p>
    <w:p w:rsidR="00260185" w:rsidRPr="00C43E38" w:rsidRDefault="00260185" w:rsidP="00AA3E5C">
      <w:pPr>
        <w:autoSpaceDE w:val="0"/>
        <w:autoSpaceDN w:val="0"/>
        <w:adjustRightInd w:val="0"/>
        <w:rPr>
          <w:rFonts w:ascii="Calibri" w:hAnsi="Calibri" w:cs="TimesNewRoman"/>
        </w:rPr>
      </w:pPr>
    </w:p>
    <w:p w:rsidR="00260185" w:rsidRPr="00C43E38" w:rsidRDefault="00260185" w:rsidP="00260185">
      <w:pPr>
        <w:autoSpaceDE w:val="0"/>
        <w:autoSpaceDN w:val="0"/>
        <w:adjustRightInd w:val="0"/>
        <w:jc w:val="both"/>
        <w:rPr>
          <w:rFonts w:ascii="Calibri" w:hAnsi="Calibri" w:cs="TimesNewRoman"/>
          <w:lang w:val="en-US"/>
        </w:rPr>
      </w:pPr>
      <w:r w:rsidRPr="00C43E38">
        <w:rPr>
          <w:rFonts w:ascii="Calibri" w:hAnsi="Calibri" w:cs="TimesNewRoman,Bold"/>
          <w:bCs/>
          <w:lang w:val="en-US"/>
        </w:rPr>
        <w:t xml:space="preserve">Although several key assumptions have been made in the management plan, there is little risk of the proposed management interventions having a significant long term negative effect. </w:t>
      </w:r>
      <w:r w:rsidR="00DB3EBE" w:rsidRPr="00C43E38">
        <w:rPr>
          <w:rFonts w:ascii="Calibri" w:hAnsi="Calibri" w:cs="TimesNewRoman,Bold"/>
          <w:bCs/>
          <w:lang w:val="en-US"/>
        </w:rPr>
        <w:t xml:space="preserve">In the case of Namibia, </w:t>
      </w:r>
      <w:r w:rsidR="00DB3EBE" w:rsidRPr="00C43E38">
        <w:rPr>
          <w:rFonts w:ascii="Calibri" w:hAnsi="Calibri" w:cs="TimesNewRoman"/>
          <w:lang w:val="en-US"/>
        </w:rPr>
        <w:t>l</w:t>
      </w:r>
      <w:r w:rsidRPr="00C43E38">
        <w:rPr>
          <w:rFonts w:ascii="Calibri" w:hAnsi="Calibri" w:cs="TimesNewRoman"/>
          <w:lang w:val="en-US"/>
        </w:rPr>
        <w:t xml:space="preserve">ong term success and profitability will depend </w:t>
      </w:r>
      <w:r w:rsidR="00DB3EBE" w:rsidRPr="00C43E38">
        <w:rPr>
          <w:rFonts w:ascii="Calibri" w:hAnsi="Calibri" w:cs="TimesNewRoman"/>
          <w:lang w:val="en-US"/>
        </w:rPr>
        <w:t xml:space="preserve">heavily </w:t>
      </w:r>
      <w:r w:rsidRPr="00C43E38">
        <w:rPr>
          <w:rFonts w:ascii="Calibri" w:hAnsi="Calibri" w:cs="TimesNewRoman"/>
          <w:lang w:val="en-US"/>
        </w:rPr>
        <w:t xml:space="preserve">on an effective </w:t>
      </w:r>
      <w:proofErr w:type="spellStart"/>
      <w:r w:rsidRPr="00C43E38">
        <w:rPr>
          <w:rFonts w:ascii="Calibri" w:hAnsi="Calibri" w:cs="TimesNewRoman"/>
          <w:lang w:val="en-US"/>
        </w:rPr>
        <w:t>transb</w:t>
      </w:r>
      <w:r w:rsidR="00C84223" w:rsidRPr="00C43E38">
        <w:rPr>
          <w:rFonts w:ascii="Calibri" w:hAnsi="Calibri" w:cs="TimesNewRoman"/>
          <w:lang w:val="en-US"/>
        </w:rPr>
        <w:t>oundary</w:t>
      </w:r>
      <w:proofErr w:type="spellEnd"/>
      <w:r w:rsidR="00C84223" w:rsidRPr="00C43E38">
        <w:rPr>
          <w:rFonts w:ascii="Calibri" w:hAnsi="Calibri" w:cs="TimesNewRoman"/>
          <w:lang w:val="en-US"/>
        </w:rPr>
        <w:t xml:space="preserve"> approach</w:t>
      </w:r>
      <w:r w:rsidRPr="00C43E38">
        <w:rPr>
          <w:rFonts w:ascii="Calibri" w:hAnsi="Calibri" w:cs="TimesNewRoman"/>
          <w:lang w:val="en-US"/>
        </w:rPr>
        <w:t xml:space="preserve">. </w:t>
      </w:r>
    </w:p>
    <w:p w:rsidR="00151A11" w:rsidRPr="00C43E38" w:rsidRDefault="00151A11" w:rsidP="00FB2D6D">
      <w:pPr>
        <w:jc w:val="both"/>
        <w:rPr>
          <w:rFonts w:ascii="Calibri" w:hAnsi="Calibri"/>
        </w:rPr>
      </w:pPr>
    </w:p>
    <w:p w:rsidR="005357D0" w:rsidRPr="00C43E38" w:rsidRDefault="005357D0" w:rsidP="00FB2D6D">
      <w:pPr>
        <w:jc w:val="both"/>
        <w:rPr>
          <w:rFonts w:ascii="Calibri" w:hAnsi="Calibri"/>
        </w:rPr>
      </w:pPr>
    </w:p>
    <w:p w:rsidR="0056740F" w:rsidRPr="00C43E38" w:rsidRDefault="00F10DF9" w:rsidP="00260185">
      <w:pPr>
        <w:jc w:val="center"/>
        <w:rPr>
          <w:rFonts w:ascii="Calibri" w:hAnsi="Calibri"/>
          <w:b/>
          <w:i/>
          <w:sz w:val="28"/>
          <w:szCs w:val="28"/>
        </w:rPr>
      </w:pPr>
      <w:r w:rsidRPr="00C43E38">
        <w:rPr>
          <w:rFonts w:ascii="Calibri" w:hAnsi="Calibri"/>
          <w:b/>
          <w:i/>
          <w:sz w:val="28"/>
          <w:szCs w:val="28"/>
        </w:rPr>
        <w:t>Summary of main points</w:t>
      </w:r>
    </w:p>
    <w:p w:rsidR="00FB2D6D" w:rsidRPr="00C43E38" w:rsidRDefault="000B05E2" w:rsidP="00FB2D6D">
      <w:pPr>
        <w:jc w:val="both"/>
        <w:rPr>
          <w:rFonts w:ascii="Calibri" w:hAnsi="Calibri"/>
          <w:b/>
          <w:sz w:val="28"/>
          <w:szCs w:val="28"/>
        </w:rPr>
      </w:pPr>
      <w:r>
        <w:rPr>
          <w:b/>
          <w:bCs/>
          <w:iCs/>
          <w:noProof/>
          <w:sz w:val="32"/>
          <w:szCs w:val="32"/>
          <w:lang w:val="en-US"/>
        </w:rPr>
        <w:drawing>
          <wp:inline distT="0" distB="0" distL="0" distR="0">
            <wp:extent cx="5490210" cy="5399472"/>
            <wp:effectExtent l="19050" t="0" r="15240" b="0"/>
            <wp:docPr id="2" name="Organization Chart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B2D6D" w:rsidRPr="00C43E38" w:rsidRDefault="00FB2D6D" w:rsidP="00FB2D6D">
      <w:pPr>
        <w:autoSpaceDE w:val="0"/>
        <w:autoSpaceDN w:val="0"/>
        <w:adjustRightInd w:val="0"/>
        <w:jc w:val="both"/>
        <w:rPr>
          <w:rFonts w:ascii="Calibri" w:hAnsi="Calibri"/>
          <w:b/>
          <w:bCs/>
          <w:iCs/>
          <w:sz w:val="32"/>
          <w:szCs w:val="32"/>
          <w:lang w:val="en-US"/>
        </w:rPr>
      </w:pPr>
    </w:p>
    <w:p w:rsidR="00167C4F" w:rsidRPr="00C43E38" w:rsidRDefault="00167C4F" w:rsidP="001F1AB7">
      <w:pPr>
        <w:autoSpaceDE w:val="0"/>
        <w:autoSpaceDN w:val="0"/>
        <w:adjustRightInd w:val="0"/>
        <w:rPr>
          <w:rFonts w:ascii="Calibri" w:hAnsi="Calibri"/>
          <w:b/>
          <w:bCs/>
          <w:iCs/>
          <w:sz w:val="32"/>
          <w:szCs w:val="32"/>
          <w:lang w:val="en-US"/>
        </w:rPr>
      </w:pPr>
    </w:p>
    <w:p w:rsidR="001F1AB7" w:rsidRPr="00C43E38" w:rsidRDefault="001F1AB7" w:rsidP="001F1AB7">
      <w:pPr>
        <w:autoSpaceDE w:val="0"/>
        <w:autoSpaceDN w:val="0"/>
        <w:adjustRightInd w:val="0"/>
        <w:rPr>
          <w:rFonts w:ascii="Calibri" w:hAnsi="Calibri" w:cs="TimesNewRoman"/>
        </w:rPr>
      </w:pPr>
    </w:p>
    <w:p w:rsidR="006B1C66" w:rsidRPr="00C43E38" w:rsidRDefault="006B1C66" w:rsidP="00FB2D6D">
      <w:pPr>
        <w:jc w:val="both"/>
        <w:rPr>
          <w:rFonts w:ascii="Calibri" w:hAnsi="Calibri" w:cs="TimesNewRoman"/>
          <w:b/>
          <w:sz w:val="28"/>
          <w:szCs w:val="28"/>
          <w:lang w:val="en-US"/>
        </w:rPr>
      </w:pPr>
    </w:p>
    <w:p w:rsidR="006B1C66" w:rsidRPr="00C43E38" w:rsidRDefault="006B1C66" w:rsidP="00FB2D6D">
      <w:pPr>
        <w:jc w:val="both"/>
        <w:rPr>
          <w:rFonts w:ascii="Calibri" w:hAnsi="Calibri" w:cs="TimesNewRoman"/>
          <w:b/>
          <w:sz w:val="28"/>
          <w:szCs w:val="28"/>
          <w:lang w:val="en-US"/>
        </w:rPr>
      </w:pPr>
    </w:p>
    <w:p w:rsidR="0056740F" w:rsidRPr="00C43E38" w:rsidRDefault="0056740F" w:rsidP="00FB2D6D">
      <w:pPr>
        <w:autoSpaceDE w:val="0"/>
        <w:autoSpaceDN w:val="0"/>
        <w:adjustRightInd w:val="0"/>
        <w:jc w:val="both"/>
        <w:rPr>
          <w:rFonts w:ascii="Calibri" w:hAnsi="Calibri" w:cs="TimesNewRoman"/>
          <w:lang w:val="en-US"/>
        </w:rPr>
      </w:pPr>
    </w:p>
    <w:p w:rsidR="0056740F" w:rsidRPr="00C43E38" w:rsidRDefault="0056740F" w:rsidP="00FB2D6D">
      <w:pPr>
        <w:autoSpaceDE w:val="0"/>
        <w:autoSpaceDN w:val="0"/>
        <w:adjustRightInd w:val="0"/>
        <w:jc w:val="both"/>
        <w:rPr>
          <w:rFonts w:ascii="Calibri" w:hAnsi="Calibri"/>
          <w:b/>
          <w:bCs/>
          <w:iCs/>
          <w:sz w:val="28"/>
          <w:szCs w:val="28"/>
          <w:lang w:val="en-US"/>
        </w:rPr>
      </w:pPr>
    </w:p>
    <w:p w:rsidR="00083F7C" w:rsidRPr="00C43E38" w:rsidRDefault="00083F7C" w:rsidP="00FB2D6D">
      <w:pPr>
        <w:autoSpaceDE w:val="0"/>
        <w:autoSpaceDN w:val="0"/>
        <w:adjustRightInd w:val="0"/>
        <w:jc w:val="both"/>
        <w:rPr>
          <w:rFonts w:ascii="Calibri" w:hAnsi="Calibri"/>
          <w:b/>
          <w:bCs/>
          <w:iCs/>
          <w:sz w:val="28"/>
          <w:szCs w:val="28"/>
          <w:lang w:val="en-US"/>
        </w:rPr>
      </w:pPr>
    </w:p>
    <w:bookmarkEnd w:id="5"/>
    <w:p w:rsidR="00C659A6" w:rsidRPr="00C43E38" w:rsidRDefault="00C659A6" w:rsidP="00792681">
      <w:pPr>
        <w:jc w:val="both"/>
        <w:rPr>
          <w:rFonts w:ascii="Calibri" w:hAnsi="Calibri"/>
          <w:b/>
          <w:sz w:val="32"/>
          <w:szCs w:val="32"/>
        </w:rPr>
        <w:sectPr w:rsidR="00C659A6" w:rsidRPr="00C43E38" w:rsidSect="00C659A6">
          <w:headerReference w:type="even" r:id="rId14"/>
          <w:headerReference w:type="default" r:id="rId15"/>
          <w:pgSz w:w="12240" w:h="15840" w:code="1"/>
          <w:pgMar w:top="1440" w:right="1797" w:bottom="1440" w:left="1797" w:header="709" w:footer="709" w:gutter="0"/>
          <w:pgNumType w:fmt="lowerRoman"/>
          <w:cols w:space="708"/>
          <w:docGrid w:linePitch="360"/>
        </w:sectPr>
      </w:pPr>
    </w:p>
    <w:p w:rsidR="00F23CB8" w:rsidRPr="00C43E38" w:rsidRDefault="00E039F2" w:rsidP="00260185">
      <w:pPr>
        <w:spacing w:line="360" w:lineRule="auto"/>
        <w:jc w:val="center"/>
        <w:rPr>
          <w:rFonts w:ascii="Calibri" w:hAnsi="Calibri"/>
        </w:rPr>
      </w:pPr>
      <w:r w:rsidRPr="00C43E38">
        <w:rPr>
          <w:rFonts w:ascii="Calibri" w:hAnsi="Calibri"/>
          <w:b/>
          <w:bCs/>
          <w:i/>
          <w:iCs/>
          <w:sz w:val="36"/>
          <w:szCs w:val="36"/>
          <w:lang w:val="en-US"/>
        </w:rPr>
        <w:lastRenderedPageBreak/>
        <w:t>Management Plan</w:t>
      </w:r>
    </w:p>
    <w:p w:rsidR="00C40120" w:rsidRPr="00C43E38" w:rsidRDefault="00C40120" w:rsidP="00CD6A7A">
      <w:pPr>
        <w:autoSpaceDE w:val="0"/>
        <w:autoSpaceDN w:val="0"/>
        <w:adjustRightInd w:val="0"/>
        <w:jc w:val="center"/>
        <w:rPr>
          <w:rFonts w:ascii="Calibri" w:hAnsi="Calibri"/>
          <w:b/>
          <w:bCs/>
          <w:iCs/>
          <w:sz w:val="32"/>
          <w:szCs w:val="32"/>
          <w:lang w:val="en-US"/>
        </w:rPr>
      </w:pPr>
    </w:p>
    <w:p w:rsidR="00F23CB8" w:rsidRPr="00C43E38" w:rsidRDefault="00F23CB8" w:rsidP="00F23CB8">
      <w:pPr>
        <w:autoSpaceDE w:val="0"/>
        <w:autoSpaceDN w:val="0"/>
        <w:adjustRightInd w:val="0"/>
        <w:jc w:val="both"/>
        <w:rPr>
          <w:rFonts w:ascii="Calibri" w:hAnsi="Calibri" w:cs="TimesNewRoman,Bold"/>
          <w:b/>
          <w:bCs/>
          <w:lang w:val="en-US"/>
        </w:rPr>
      </w:pPr>
    </w:p>
    <w:p w:rsidR="00C02C5E" w:rsidRPr="00C43E38" w:rsidRDefault="00BC6587" w:rsidP="00427C3E">
      <w:pPr>
        <w:autoSpaceDE w:val="0"/>
        <w:autoSpaceDN w:val="0"/>
        <w:adjustRightInd w:val="0"/>
        <w:spacing w:line="360" w:lineRule="auto"/>
        <w:jc w:val="both"/>
        <w:rPr>
          <w:rFonts w:ascii="Calibri" w:hAnsi="Calibri" w:cs="TimesNewRoman,Bold"/>
          <w:b/>
          <w:bCs/>
          <w:sz w:val="28"/>
          <w:szCs w:val="28"/>
          <w:lang w:val="en-US"/>
        </w:rPr>
      </w:pPr>
      <w:r w:rsidRPr="00C43E38">
        <w:rPr>
          <w:rFonts w:ascii="Calibri" w:hAnsi="Calibri" w:cs="TimesNewRoman,Bold"/>
          <w:b/>
          <w:bCs/>
          <w:sz w:val="28"/>
          <w:szCs w:val="28"/>
          <w:lang w:val="en-US"/>
        </w:rPr>
        <w:t>1</w:t>
      </w:r>
      <w:r w:rsidR="00F10DF9" w:rsidRPr="00C43E38">
        <w:rPr>
          <w:rFonts w:ascii="Calibri" w:hAnsi="Calibri" w:cs="TimesNewRoman,Bold"/>
          <w:b/>
          <w:bCs/>
          <w:sz w:val="28"/>
          <w:szCs w:val="28"/>
          <w:lang w:val="en-US"/>
        </w:rPr>
        <w:t>.</w:t>
      </w:r>
      <w:r w:rsidRPr="00C43E38">
        <w:rPr>
          <w:rFonts w:ascii="Calibri" w:hAnsi="Calibri" w:cs="TimesNewRoman,Bold"/>
          <w:b/>
          <w:bCs/>
          <w:sz w:val="28"/>
          <w:szCs w:val="28"/>
          <w:lang w:val="en-US"/>
        </w:rPr>
        <w:t xml:space="preserve"> </w:t>
      </w:r>
      <w:r w:rsidR="00C40120" w:rsidRPr="00C43E38">
        <w:rPr>
          <w:rFonts w:ascii="Calibri" w:hAnsi="Calibri" w:cs="TimesNewRoman,Bold"/>
          <w:b/>
          <w:bCs/>
          <w:sz w:val="28"/>
          <w:szCs w:val="28"/>
          <w:lang w:val="en-US"/>
        </w:rPr>
        <w:t>Vision</w:t>
      </w:r>
      <w:r w:rsidR="00011627" w:rsidRPr="00C43E38">
        <w:rPr>
          <w:rFonts w:ascii="Calibri" w:hAnsi="Calibri" w:cs="TimesNewRoman,Bold"/>
          <w:b/>
          <w:bCs/>
          <w:sz w:val="28"/>
          <w:szCs w:val="28"/>
          <w:lang w:val="en-US"/>
        </w:rPr>
        <w:t xml:space="preserve"> </w:t>
      </w:r>
    </w:p>
    <w:p w:rsidR="00F50F80" w:rsidRPr="00C43E38" w:rsidRDefault="00F50F80" w:rsidP="00F50F80">
      <w:pPr>
        <w:autoSpaceDE w:val="0"/>
        <w:autoSpaceDN w:val="0"/>
        <w:adjustRightInd w:val="0"/>
        <w:spacing w:line="360" w:lineRule="auto"/>
        <w:jc w:val="both"/>
        <w:rPr>
          <w:rFonts w:ascii="Calibri" w:hAnsi="Calibri" w:cs="TimesNewRoman"/>
          <w:lang w:val="en-US"/>
        </w:rPr>
      </w:pPr>
    </w:p>
    <w:p w:rsidR="00F50F80" w:rsidRPr="00C43E38" w:rsidRDefault="008562B4" w:rsidP="00C84223">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rPr>
          <w:rFonts w:ascii="Calibri" w:hAnsi="Calibri" w:cs="TimesNewRoman"/>
          <w:b/>
          <w:sz w:val="32"/>
          <w:szCs w:val="32"/>
          <w:lang w:val="en-US"/>
        </w:rPr>
      </w:pPr>
      <w:r w:rsidRPr="00C43E38">
        <w:rPr>
          <w:rFonts w:ascii="Calibri" w:hAnsi="Calibri" w:cs="TimesNewRoman"/>
          <w:b/>
          <w:sz w:val="32"/>
          <w:szCs w:val="32"/>
          <w:lang w:val="en-US"/>
        </w:rPr>
        <w:t xml:space="preserve">To conserve and </w:t>
      </w:r>
      <w:r w:rsidR="00DF754F" w:rsidRPr="00C43E38">
        <w:rPr>
          <w:rFonts w:ascii="Calibri" w:hAnsi="Calibri" w:cs="TimesNewRoman"/>
          <w:b/>
          <w:sz w:val="32"/>
          <w:szCs w:val="32"/>
          <w:lang w:val="en-US"/>
        </w:rPr>
        <w:t>manage the national crocodi</w:t>
      </w:r>
      <w:r w:rsidRPr="00C43E38">
        <w:rPr>
          <w:rFonts w:ascii="Calibri" w:hAnsi="Calibri" w:cs="TimesNewRoman"/>
          <w:b/>
          <w:sz w:val="32"/>
          <w:szCs w:val="32"/>
          <w:lang w:val="en-US"/>
        </w:rPr>
        <w:t xml:space="preserve">le population at biologically </w:t>
      </w:r>
      <w:r w:rsidR="00DF754F" w:rsidRPr="00C43E38">
        <w:rPr>
          <w:rFonts w:ascii="Calibri" w:hAnsi="Calibri" w:cs="TimesNewRoman"/>
          <w:b/>
          <w:sz w:val="32"/>
          <w:szCs w:val="32"/>
          <w:lang w:val="en-US"/>
        </w:rPr>
        <w:t>viable levels consistent with the dem</w:t>
      </w:r>
      <w:r w:rsidRPr="00C43E38">
        <w:rPr>
          <w:rFonts w:ascii="Calibri" w:hAnsi="Calibri" w:cs="TimesNewRoman"/>
          <w:b/>
          <w:sz w:val="32"/>
          <w:szCs w:val="32"/>
          <w:lang w:val="en-US"/>
        </w:rPr>
        <w:t>ands imposed and opportunities</w:t>
      </w:r>
      <w:r w:rsidR="00DF754F" w:rsidRPr="00C43E38">
        <w:rPr>
          <w:rFonts w:ascii="Calibri" w:hAnsi="Calibri" w:cs="TimesNewRoman"/>
          <w:b/>
          <w:sz w:val="32"/>
          <w:szCs w:val="32"/>
          <w:lang w:val="en-US"/>
        </w:rPr>
        <w:t xml:space="preserve"> offered by the larger socio-economic setti</w:t>
      </w:r>
      <w:r w:rsidRPr="00C43E38">
        <w:rPr>
          <w:rFonts w:ascii="Calibri" w:hAnsi="Calibri" w:cs="TimesNewRoman"/>
          <w:b/>
          <w:sz w:val="32"/>
          <w:szCs w:val="32"/>
          <w:lang w:val="en-US"/>
        </w:rPr>
        <w:t>ng in which crocodiles occur in</w:t>
      </w:r>
      <w:r w:rsidR="00DF754F" w:rsidRPr="00C43E38">
        <w:rPr>
          <w:rFonts w:ascii="Calibri" w:hAnsi="Calibri" w:cs="TimesNewRoman"/>
          <w:b/>
          <w:sz w:val="32"/>
          <w:szCs w:val="32"/>
          <w:lang w:val="en-US"/>
        </w:rPr>
        <w:t xml:space="preserve"> Namibia</w:t>
      </w:r>
    </w:p>
    <w:p w:rsidR="00C84223" w:rsidRPr="00C43E38" w:rsidRDefault="00C84223" w:rsidP="00427C3E">
      <w:pPr>
        <w:autoSpaceDE w:val="0"/>
        <w:autoSpaceDN w:val="0"/>
        <w:adjustRightInd w:val="0"/>
        <w:spacing w:line="360" w:lineRule="auto"/>
        <w:jc w:val="both"/>
        <w:rPr>
          <w:rFonts w:ascii="Calibri" w:hAnsi="Calibri" w:cs="TimesNewRoman,Bold"/>
          <w:b/>
          <w:bCs/>
          <w:sz w:val="28"/>
          <w:szCs w:val="28"/>
          <w:lang w:val="en-US"/>
        </w:rPr>
      </w:pPr>
    </w:p>
    <w:p w:rsidR="00F23CB8" w:rsidRPr="00C43E38" w:rsidRDefault="00F23CB8"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P</w:t>
      </w:r>
      <w:r w:rsidRPr="00C43E38">
        <w:rPr>
          <w:rFonts w:ascii="Calibri" w:hAnsi="Calibri" w:cs="TimesNewRoman"/>
          <w:sz w:val="18"/>
          <w:szCs w:val="18"/>
          <w:lang w:val="en-US"/>
        </w:rPr>
        <w:t xml:space="preserve">ROMOTING </w:t>
      </w:r>
      <w:r w:rsidRPr="00C43E38">
        <w:rPr>
          <w:rFonts w:ascii="Calibri" w:hAnsi="Calibri" w:cs="TimesNewRoman"/>
          <w:lang w:val="en-US"/>
        </w:rPr>
        <w:t>wi</w:t>
      </w:r>
      <w:r w:rsidR="0083347D" w:rsidRPr="00C43E38">
        <w:rPr>
          <w:rFonts w:ascii="Calibri" w:hAnsi="Calibri" w:cs="TimesNewRoman"/>
          <w:lang w:val="en-US"/>
        </w:rPr>
        <w:t>ldlife management as an economically viable</w:t>
      </w:r>
      <w:r w:rsidRPr="00C43E38">
        <w:rPr>
          <w:rFonts w:ascii="Calibri" w:hAnsi="Calibri" w:cs="TimesNewRoman"/>
          <w:lang w:val="en-US"/>
        </w:rPr>
        <w:t xml:space="preserve"> lan</w:t>
      </w:r>
      <w:r w:rsidR="0083347D" w:rsidRPr="00C43E38">
        <w:rPr>
          <w:rFonts w:ascii="Calibri" w:hAnsi="Calibri" w:cs="TimesNewRoman"/>
          <w:lang w:val="en-US"/>
        </w:rPr>
        <w:t>d use type in Namibia</w:t>
      </w:r>
    </w:p>
    <w:p w:rsidR="00F23CB8" w:rsidRPr="00C43E38" w:rsidRDefault="00F23CB8"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N</w:t>
      </w:r>
      <w:r w:rsidRPr="00C43E38">
        <w:rPr>
          <w:rFonts w:ascii="Calibri" w:hAnsi="Calibri" w:cs="TimesNewRoman"/>
          <w:sz w:val="18"/>
          <w:szCs w:val="18"/>
          <w:lang w:val="en-US"/>
        </w:rPr>
        <w:t xml:space="preserve">OTING </w:t>
      </w:r>
      <w:r w:rsidRPr="00C43E38">
        <w:rPr>
          <w:rFonts w:ascii="Calibri" w:hAnsi="Calibri" w:cs="TimesNewRoman"/>
          <w:lang w:val="en-US"/>
        </w:rPr>
        <w:t xml:space="preserve">the significant </w:t>
      </w:r>
      <w:r w:rsidR="00DB3EBE" w:rsidRPr="00C43E38">
        <w:rPr>
          <w:rFonts w:ascii="Calibri" w:hAnsi="Calibri" w:cs="TimesNewRoman"/>
          <w:lang w:val="en-US"/>
        </w:rPr>
        <w:t xml:space="preserve">ecological contribution crocodiles do make as well as the </w:t>
      </w:r>
      <w:r w:rsidRPr="00C43E38">
        <w:rPr>
          <w:rFonts w:ascii="Calibri" w:hAnsi="Calibri" w:cs="TimesNewRoman"/>
          <w:lang w:val="en-US"/>
        </w:rPr>
        <w:t>financial and ec</w:t>
      </w:r>
      <w:r w:rsidR="0083347D" w:rsidRPr="00C43E38">
        <w:rPr>
          <w:rFonts w:ascii="Calibri" w:hAnsi="Calibri" w:cs="TimesNewRoman"/>
          <w:lang w:val="en-US"/>
        </w:rPr>
        <w:t>onomic contribution which crocodiles</w:t>
      </w:r>
      <w:r w:rsidRPr="00C43E38">
        <w:rPr>
          <w:rFonts w:ascii="Calibri" w:hAnsi="Calibri" w:cs="TimesNewRoman"/>
          <w:lang w:val="en-US"/>
        </w:rPr>
        <w:t xml:space="preserve"> could make as part of</w:t>
      </w:r>
      <w:r w:rsidR="0083347D" w:rsidRPr="00C43E38">
        <w:rPr>
          <w:rFonts w:ascii="Calibri" w:hAnsi="Calibri" w:cs="TimesNewRoman"/>
          <w:lang w:val="en-US"/>
        </w:rPr>
        <w:t xml:space="preserve"> </w:t>
      </w:r>
      <w:r w:rsidRPr="00C43E38">
        <w:rPr>
          <w:rFonts w:ascii="Calibri" w:hAnsi="Calibri" w:cs="TimesNewRoman"/>
          <w:lang w:val="en-US"/>
        </w:rPr>
        <w:t>wildlife-based land use;</w:t>
      </w:r>
    </w:p>
    <w:p w:rsidR="00F23CB8" w:rsidRPr="00C43E38" w:rsidRDefault="00F23CB8"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R</w:t>
      </w:r>
      <w:r w:rsidRPr="00C43E38">
        <w:rPr>
          <w:rFonts w:ascii="Calibri" w:hAnsi="Calibri" w:cs="TimesNewRoman"/>
          <w:sz w:val="18"/>
          <w:szCs w:val="18"/>
          <w:lang w:val="en-US"/>
        </w:rPr>
        <w:t xml:space="preserve">ECORDING </w:t>
      </w:r>
      <w:r w:rsidRPr="00C43E38">
        <w:rPr>
          <w:rFonts w:ascii="Calibri" w:hAnsi="Calibri" w:cs="TimesNewRoman"/>
          <w:lang w:val="en-US"/>
        </w:rPr>
        <w:t>the fact that Namibia has a secure</w:t>
      </w:r>
      <w:r w:rsidR="0083347D" w:rsidRPr="00C43E38">
        <w:rPr>
          <w:rFonts w:ascii="Calibri" w:hAnsi="Calibri" w:cs="TimesNewRoman"/>
          <w:lang w:val="en-US"/>
        </w:rPr>
        <w:t xml:space="preserve"> and viable population of crocodiles</w:t>
      </w:r>
      <w:r w:rsidR="00DB3EBE" w:rsidRPr="00C43E38">
        <w:rPr>
          <w:rFonts w:ascii="Calibri" w:hAnsi="Calibri" w:cs="TimesNewRoman"/>
          <w:lang w:val="en-US"/>
        </w:rPr>
        <w:t xml:space="preserve"> in the Caprivi,</w:t>
      </w:r>
      <w:r w:rsidR="0083347D" w:rsidRPr="00C43E38">
        <w:rPr>
          <w:rFonts w:ascii="Calibri" w:hAnsi="Calibri" w:cs="TimesNewRoman"/>
          <w:lang w:val="en-US"/>
        </w:rPr>
        <w:t xml:space="preserve"> </w:t>
      </w:r>
      <w:proofErr w:type="spellStart"/>
      <w:r w:rsidR="0083347D" w:rsidRPr="00C43E38">
        <w:rPr>
          <w:rFonts w:ascii="Calibri" w:hAnsi="Calibri" w:cs="TimesNewRoman"/>
          <w:lang w:val="en-US"/>
        </w:rPr>
        <w:t>Kavango</w:t>
      </w:r>
      <w:proofErr w:type="spellEnd"/>
      <w:r w:rsidR="0083347D" w:rsidRPr="00C43E38">
        <w:rPr>
          <w:rFonts w:ascii="Calibri" w:hAnsi="Calibri" w:cs="TimesNewRoman"/>
          <w:lang w:val="en-US"/>
        </w:rPr>
        <w:t xml:space="preserve"> and Kunene regions</w:t>
      </w:r>
    </w:p>
    <w:p w:rsidR="00F23CB8" w:rsidRPr="00C43E38" w:rsidRDefault="00F23CB8"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W</w:t>
      </w:r>
      <w:r w:rsidRPr="00C43E38">
        <w:rPr>
          <w:rFonts w:ascii="Calibri" w:hAnsi="Calibri" w:cs="TimesNewRoman"/>
          <w:sz w:val="18"/>
          <w:szCs w:val="18"/>
          <w:lang w:val="en-US"/>
        </w:rPr>
        <w:t xml:space="preserve">ILLING </w:t>
      </w:r>
      <w:r w:rsidRPr="00C43E38">
        <w:rPr>
          <w:rFonts w:ascii="Calibri" w:hAnsi="Calibri" w:cs="TimesNewRoman"/>
          <w:lang w:val="en-US"/>
        </w:rPr>
        <w:t>to continue to commit public funds to the protection and management of the species;</w:t>
      </w:r>
    </w:p>
    <w:p w:rsidR="00F23CB8" w:rsidRPr="00C43E38" w:rsidRDefault="00F23CB8"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D</w:t>
      </w:r>
      <w:r w:rsidRPr="00C43E38">
        <w:rPr>
          <w:rFonts w:ascii="Calibri" w:hAnsi="Calibri" w:cs="TimesNewRoman"/>
          <w:sz w:val="18"/>
          <w:szCs w:val="18"/>
          <w:lang w:val="en-US"/>
        </w:rPr>
        <w:t xml:space="preserve">RAWING ATTENTION TO </w:t>
      </w:r>
      <w:r w:rsidRPr="00C43E38">
        <w:rPr>
          <w:rFonts w:ascii="Calibri" w:hAnsi="Calibri" w:cs="TimesNewRoman"/>
          <w:lang w:val="en-US"/>
        </w:rPr>
        <w:t>the costs entailed in conserving the species which include the damage</w:t>
      </w:r>
      <w:r w:rsidR="0083347D" w:rsidRPr="00C43E38">
        <w:rPr>
          <w:rFonts w:ascii="Calibri" w:hAnsi="Calibri" w:cs="TimesNewRoman"/>
          <w:lang w:val="en-US"/>
        </w:rPr>
        <w:t xml:space="preserve"> which crocodiles</w:t>
      </w:r>
      <w:r w:rsidRPr="00C43E38">
        <w:rPr>
          <w:rFonts w:ascii="Calibri" w:hAnsi="Calibri" w:cs="TimesNewRoman"/>
          <w:lang w:val="en-US"/>
        </w:rPr>
        <w:t xml:space="preserve"> inflict on human livelihoods;</w:t>
      </w:r>
    </w:p>
    <w:p w:rsidR="00F23CB8" w:rsidRPr="00C43E38" w:rsidRDefault="00F23CB8"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B</w:t>
      </w:r>
      <w:r w:rsidRPr="00C43E38">
        <w:rPr>
          <w:rFonts w:ascii="Calibri" w:hAnsi="Calibri" w:cs="TimesNewRoman"/>
          <w:sz w:val="18"/>
          <w:szCs w:val="18"/>
          <w:lang w:val="en-US"/>
        </w:rPr>
        <w:t xml:space="preserve">EING AWARE </w:t>
      </w:r>
      <w:r w:rsidRPr="00C43E38">
        <w:rPr>
          <w:rFonts w:ascii="Calibri" w:hAnsi="Calibri" w:cs="TimesNewRoman"/>
          <w:lang w:val="en-US"/>
        </w:rPr>
        <w:t>of the unique biological characteristics and habitat requirements of the species;</w:t>
      </w:r>
    </w:p>
    <w:p w:rsidR="00F23CB8" w:rsidRPr="00C43E38" w:rsidRDefault="00F23CB8"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C</w:t>
      </w:r>
      <w:r w:rsidRPr="00C43E38">
        <w:rPr>
          <w:rFonts w:ascii="Calibri" w:hAnsi="Calibri" w:cs="TimesNewRoman"/>
          <w:sz w:val="18"/>
          <w:szCs w:val="18"/>
          <w:lang w:val="en-US"/>
        </w:rPr>
        <w:t>O</w:t>
      </w:r>
      <w:r w:rsidRPr="00C43E38">
        <w:rPr>
          <w:rFonts w:ascii="Calibri" w:hAnsi="Calibri" w:cs="TimesNewRoman"/>
          <w:lang w:val="en-US"/>
        </w:rPr>
        <w:t>-</w:t>
      </w:r>
      <w:r w:rsidRPr="00C43E38">
        <w:rPr>
          <w:rFonts w:ascii="Calibri" w:hAnsi="Calibri" w:cs="TimesNewRoman"/>
          <w:sz w:val="18"/>
          <w:szCs w:val="18"/>
          <w:lang w:val="en-US"/>
        </w:rPr>
        <w:t xml:space="preserve">OPERATING </w:t>
      </w:r>
      <w:r w:rsidRPr="00C43E38">
        <w:rPr>
          <w:rFonts w:ascii="Calibri" w:hAnsi="Calibri" w:cs="TimesNewRoman"/>
          <w:lang w:val="en-US"/>
        </w:rPr>
        <w:t xml:space="preserve">with </w:t>
      </w:r>
      <w:r w:rsidR="009F1355" w:rsidRPr="00C43E38">
        <w:rPr>
          <w:rFonts w:ascii="Calibri" w:hAnsi="Calibri" w:cs="TimesNewRoman"/>
          <w:lang w:val="en-US"/>
        </w:rPr>
        <w:t>neighboring</w:t>
      </w:r>
      <w:r w:rsidRPr="00C43E38">
        <w:rPr>
          <w:rFonts w:ascii="Calibri" w:hAnsi="Calibri" w:cs="TimesNewRoman"/>
          <w:lang w:val="en-US"/>
        </w:rPr>
        <w:t xml:space="preserve"> countries t</w:t>
      </w:r>
      <w:r w:rsidR="009F1355" w:rsidRPr="00C43E38">
        <w:rPr>
          <w:rFonts w:ascii="Calibri" w:hAnsi="Calibri" w:cs="TimesNewRoman"/>
          <w:lang w:val="en-US"/>
        </w:rPr>
        <w:t>o achieve the security of crocodiles</w:t>
      </w:r>
      <w:r w:rsidRPr="00C43E38">
        <w:rPr>
          <w:rFonts w:ascii="Calibri" w:hAnsi="Calibri" w:cs="TimesNewRoman"/>
          <w:lang w:val="en-US"/>
        </w:rPr>
        <w:t xml:space="preserve"> and improve their</w:t>
      </w:r>
      <w:r w:rsidR="009F1355" w:rsidRPr="00C43E38">
        <w:rPr>
          <w:rFonts w:ascii="Calibri" w:hAnsi="Calibri" w:cs="TimesNewRoman"/>
          <w:lang w:val="en-US"/>
        </w:rPr>
        <w:t xml:space="preserve"> </w:t>
      </w:r>
      <w:r w:rsidRPr="00C43E38">
        <w:rPr>
          <w:rFonts w:ascii="Calibri" w:hAnsi="Calibri" w:cs="TimesNewRoman"/>
          <w:lang w:val="en-US"/>
        </w:rPr>
        <w:t>biological status;</w:t>
      </w:r>
    </w:p>
    <w:p w:rsidR="00F23CB8" w:rsidRPr="00C43E38" w:rsidRDefault="00F23CB8"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C</w:t>
      </w:r>
      <w:r w:rsidRPr="00C43E38">
        <w:rPr>
          <w:rFonts w:ascii="Calibri" w:hAnsi="Calibri" w:cs="TimesNewRoman"/>
          <w:sz w:val="18"/>
          <w:szCs w:val="18"/>
          <w:lang w:val="en-US"/>
        </w:rPr>
        <w:t xml:space="preserve">ONVINCED </w:t>
      </w:r>
      <w:r w:rsidRPr="00C43E38">
        <w:rPr>
          <w:rFonts w:ascii="Calibri" w:hAnsi="Calibri" w:cs="TimesNewRoman"/>
          <w:lang w:val="en-US"/>
        </w:rPr>
        <w:t>that a policy of sustainable use, as enshrined in the Namibian constitution, will result</w:t>
      </w:r>
      <w:r w:rsidR="009F1355" w:rsidRPr="00C43E38">
        <w:rPr>
          <w:rFonts w:ascii="Calibri" w:hAnsi="Calibri" w:cs="TimesNewRoman"/>
          <w:lang w:val="en-US"/>
        </w:rPr>
        <w:t xml:space="preserve"> </w:t>
      </w:r>
      <w:r w:rsidRPr="00C43E38">
        <w:rPr>
          <w:rFonts w:ascii="Calibri" w:hAnsi="Calibri" w:cs="TimesNewRoman"/>
          <w:lang w:val="en-US"/>
        </w:rPr>
        <w:t>in the long term conservation and enh</w:t>
      </w:r>
      <w:r w:rsidR="00D81831" w:rsidRPr="00C43E38">
        <w:rPr>
          <w:rFonts w:ascii="Calibri" w:hAnsi="Calibri" w:cs="TimesNewRoman"/>
          <w:lang w:val="en-US"/>
        </w:rPr>
        <w:t>ancement of crocodile</w:t>
      </w:r>
      <w:r w:rsidRPr="00C43E38">
        <w:rPr>
          <w:rFonts w:ascii="Calibri" w:hAnsi="Calibri" w:cs="TimesNewRoman"/>
          <w:lang w:val="en-US"/>
        </w:rPr>
        <w:t xml:space="preserve"> populations;</w:t>
      </w:r>
    </w:p>
    <w:p w:rsidR="00561F8F" w:rsidRPr="00C43E38" w:rsidRDefault="00277868" w:rsidP="00561F8F">
      <w:pPr>
        <w:autoSpaceDE w:val="0"/>
        <w:autoSpaceDN w:val="0"/>
        <w:adjustRightInd w:val="0"/>
        <w:spacing w:line="360" w:lineRule="auto"/>
        <w:jc w:val="both"/>
        <w:rPr>
          <w:rFonts w:ascii="Calibri" w:hAnsi="Calibri" w:cs="TimesNewRoman,Bold"/>
          <w:b/>
          <w:bCs/>
          <w:sz w:val="28"/>
          <w:szCs w:val="28"/>
          <w:lang w:val="en-US"/>
        </w:rPr>
      </w:pPr>
      <w:r w:rsidRPr="00C43E38">
        <w:rPr>
          <w:rFonts w:ascii="Calibri" w:hAnsi="Calibri" w:cs="TimesNewRoman,Bold"/>
          <w:b/>
          <w:bCs/>
          <w:sz w:val="28"/>
          <w:szCs w:val="28"/>
          <w:lang w:val="en-US"/>
        </w:rPr>
        <w:br w:type="page"/>
      </w:r>
      <w:r w:rsidR="00F10DF9" w:rsidRPr="00C43E38">
        <w:rPr>
          <w:rFonts w:ascii="Calibri" w:hAnsi="Calibri" w:cs="TimesNewRoman,Bold"/>
          <w:b/>
          <w:bCs/>
          <w:sz w:val="28"/>
          <w:szCs w:val="28"/>
          <w:lang w:val="en-US"/>
        </w:rPr>
        <w:lastRenderedPageBreak/>
        <w:t>2.</w:t>
      </w:r>
      <w:r w:rsidR="00561F8F" w:rsidRPr="00C43E38">
        <w:rPr>
          <w:rFonts w:ascii="Calibri" w:hAnsi="Calibri" w:cs="TimesNewRoman,Bold"/>
          <w:b/>
          <w:bCs/>
          <w:sz w:val="28"/>
          <w:szCs w:val="28"/>
          <w:lang w:val="en-US"/>
        </w:rPr>
        <w:t xml:space="preserve"> Ecological Objective</w:t>
      </w:r>
    </w:p>
    <w:p w:rsidR="00561F8F" w:rsidRPr="00C43E38" w:rsidRDefault="00561F8F" w:rsidP="00561F8F">
      <w:pPr>
        <w:autoSpaceDE w:val="0"/>
        <w:autoSpaceDN w:val="0"/>
        <w:adjustRightInd w:val="0"/>
        <w:spacing w:line="360" w:lineRule="auto"/>
        <w:jc w:val="both"/>
        <w:rPr>
          <w:rFonts w:ascii="Calibri" w:hAnsi="Calibri" w:cs="TimesNewRoman,Bold"/>
          <w:b/>
          <w:bCs/>
          <w:lang w:val="en-US"/>
        </w:rPr>
      </w:pPr>
    </w:p>
    <w:p w:rsidR="00561F8F" w:rsidRPr="00C43E38" w:rsidRDefault="00561F8F" w:rsidP="00F50F80">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Calibri" w:hAnsi="Calibri" w:cs="TimesNewRoman,Bold"/>
          <w:b/>
          <w:bCs/>
          <w:sz w:val="32"/>
          <w:szCs w:val="32"/>
          <w:lang w:val="en-US"/>
        </w:rPr>
      </w:pPr>
      <w:r w:rsidRPr="00C43E38">
        <w:rPr>
          <w:rFonts w:ascii="Calibri" w:hAnsi="Calibri" w:cs="TimesNewRoman,Bold"/>
          <w:b/>
          <w:bCs/>
          <w:sz w:val="32"/>
          <w:szCs w:val="32"/>
          <w:lang w:val="en-US"/>
        </w:rPr>
        <w:t xml:space="preserve">To </w:t>
      </w:r>
      <w:r w:rsidR="00F50F80" w:rsidRPr="00C43E38">
        <w:rPr>
          <w:rFonts w:ascii="Calibri" w:hAnsi="Calibri" w:cs="TimesNewRoman,Bold"/>
          <w:b/>
          <w:bCs/>
          <w:sz w:val="32"/>
          <w:szCs w:val="32"/>
          <w:lang w:val="en-US"/>
        </w:rPr>
        <w:t>maintain</w:t>
      </w:r>
      <w:r w:rsidRPr="00C43E38">
        <w:rPr>
          <w:rFonts w:ascii="Calibri" w:hAnsi="Calibri" w:cs="TimesNewRoman,Bold"/>
          <w:b/>
          <w:bCs/>
          <w:sz w:val="32"/>
          <w:szCs w:val="32"/>
          <w:lang w:val="en-US"/>
        </w:rPr>
        <w:t xml:space="preserve"> the biological and ecological integrity of the </w:t>
      </w:r>
      <w:r w:rsidR="00DF754F" w:rsidRPr="00C43E38">
        <w:rPr>
          <w:rFonts w:ascii="Calibri" w:hAnsi="Calibri" w:cs="TimesNewRoman,Bold"/>
          <w:b/>
          <w:bCs/>
          <w:sz w:val="32"/>
          <w:szCs w:val="32"/>
          <w:lang w:val="en-US"/>
        </w:rPr>
        <w:t>national population of Nile crocodiles in Namibia</w:t>
      </w:r>
    </w:p>
    <w:p w:rsidR="00561F8F" w:rsidRPr="00C43E38" w:rsidRDefault="00561F8F" w:rsidP="00561F8F">
      <w:pPr>
        <w:spacing w:line="360" w:lineRule="auto"/>
        <w:jc w:val="both"/>
        <w:rPr>
          <w:rFonts w:ascii="Calibri" w:hAnsi="Calibri" w:cs="TimesNewRoman"/>
          <w:lang w:val="en-US"/>
        </w:rPr>
      </w:pPr>
    </w:p>
    <w:p w:rsidR="00561F8F" w:rsidRPr="00C43E38" w:rsidRDefault="00561F8F" w:rsidP="00561F8F">
      <w:pPr>
        <w:pStyle w:val="Default"/>
        <w:spacing w:line="360" w:lineRule="auto"/>
        <w:jc w:val="both"/>
        <w:rPr>
          <w:rFonts w:ascii="Calibri" w:hAnsi="Calibri"/>
        </w:rPr>
      </w:pPr>
      <w:r w:rsidRPr="00C43E38">
        <w:rPr>
          <w:rFonts w:ascii="Calibri" w:hAnsi="Calibri"/>
        </w:rPr>
        <w:t xml:space="preserve">For the purposes of this management </w:t>
      </w:r>
      <w:r w:rsidR="009116B4" w:rsidRPr="00C43E38">
        <w:rPr>
          <w:rFonts w:ascii="Calibri" w:hAnsi="Calibri"/>
        </w:rPr>
        <w:t>plan, “ecological integrity</w:t>
      </w:r>
      <w:r w:rsidRPr="00C43E38">
        <w:rPr>
          <w:rFonts w:ascii="Calibri" w:hAnsi="Calibri"/>
        </w:rPr>
        <w:t xml:space="preserve">” with regard to crocodile management is encompassed by the following: </w:t>
      </w:r>
    </w:p>
    <w:p w:rsidR="00561F8F" w:rsidRPr="00C43E38" w:rsidRDefault="00A13182" w:rsidP="00561F8F">
      <w:pPr>
        <w:pStyle w:val="Default"/>
        <w:numPr>
          <w:ilvl w:val="0"/>
          <w:numId w:val="16"/>
        </w:numPr>
        <w:spacing w:after="134" w:line="360" w:lineRule="auto"/>
        <w:jc w:val="both"/>
        <w:rPr>
          <w:rFonts w:ascii="Calibri" w:hAnsi="Calibri"/>
        </w:rPr>
      </w:pPr>
      <w:r w:rsidRPr="00C43E38">
        <w:rPr>
          <w:rFonts w:ascii="Calibri" w:hAnsi="Calibri"/>
        </w:rPr>
        <w:t>To</w:t>
      </w:r>
      <w:r w:rsidR="00561F8F" w:rsidRPr="00C43E38">
        <w:rPr>
          <w:rFonts w:ascii="Calibri" w:hAnsi="Calibri"/>
        </w:rPr>
        <w:t xml:space="preserve"> maintain </w:t>
      </w:r>
      <w:r w:rsidR="008562B4" w:rsidRPr="00C43E38">
        <w:rPr>
          <w:rFonts w:ascii="Calibri" w:hAnsi="Calibri"/>
        </w:rPr>
        <w:t>genetic diversity in</w:t>
      </w:r>
      <w:r w:rsidR="00561F8F" w:rsidRPr="00C43E38">
        <w:rPr>
          <w:rFonts w:ascii="Calibri" w:hAnsi="Calibri"/>
        </w:rPr>
        <w:t xml:space="preserve"> the Kunene, Okavango</w:t>
      </w:r>
      <w:r w:rsidR="00DF754F" w:rsidRPr="00C43E38">
        <w:rPr>
          <w:rFonts w:ascii="Calibri" w:hAnsi="Calibri"/>
        </w:rPr>
        <w:t xml:space="preserve">, Kwando, </w:t>
      </w:r>
      <w:proofErr w:type="spellStart"/>
      <w:r w:rsidR="00DF754F" w:rsidRPr="00C43E38">
        <w:rPr>
          <w:rFonts w:ascii="Calibri" w:hAnsi="Calibri"/>
        </w:rPr>
        <w:t>Chobe</w:t>
      </w:r>
      <w:proofErr w:type="spellEnd"/>
      <w:r w:rsidR="00DF754F" w:rsidRPr="00C43E38">
        <w:rPr>
          <w:rFonts w:ascii="Calibri" w:hAnsi="Calibri"/>
        </w:rPr>
        <w:t xml:space="preserve"> and Zambezi Rivers and associated wetlands (s</w:t>
      </w:r>
      <w:r w:rsidR="008562B4" w:rsidRPr="00C43E38">
        <w:rPr>
          <w:rFonts w:ascii="Calibri" w:hAnsi="Calibri"/>
        </w:rPr>
        <w:t xml:space="preserve">ee </w:t>
      </w:r>
      <w:r w:rsidR="00E85841" w:rsidRPr="00C43E38">
        <w:rPr>
          <w:rFonts w:ascii="Calibri" w:hAnsi="Calibri"/>
        </w:rPr>
        <w:t>Map 1</w:t>
      </w:r>
      <w:r w:rsidR="00DF754F" w:rsidRPr="00C43E38">
        <w:rPr>
          <w:rFonts w:ascii="Calibri" w:hAnsi="Calibri"/>
        </w:rPr>
        <w:t>)</w:t>
      </w:r>
      <w:r w:rsidR="008562B4" w:rsidRPr="00C43E38">
        <w:rPr>
          <w:rFonts w:ascii="Calibri" w:hAnsi="Calibri"/>
        </w:rPr>
        <w:t xml:space="preserve"> </w:t>
      </w:r>
    </w:p>
    <w:p w:rsidR="00561F8F" w:rsidRPr="00C43E38" w:rsidRDefault="00561F8F" w:rsidP="00561F8F">
      <w:pPr>
        <w:pStyle w:val="Default"/>
        <w:numPr>
          <w:ilvl w:val="0"/>
          <w:numId w:val="16"/>
        </w:numPr>
        <w:spacing w:after="134" w:line="360" w:lineRule="auto"/>
        <w:jc w:val="both"/>
        <w:rPr>
          <w:rFonts w:ascii="Calibri" w:hAnsi="Calibri"/>
        </w:rPr>
      </w:pPr>
      <w:r w:rsidRPr="00C43E38">
        <w:rPr>
          <w:rFonts w:ascii="Calibri" w:hAnsi="Calibri"/>
        </w:rPr>
        <w:t xml:space="preserve">Ensuring a healthy crocodile population through the maintenance of diversity and productivity of the environment. </w:t>
      </w:r>
    </w:p>
    <w:p w:rsidR="00561F8F" w:rsidRPr="00C43E38" w:rsidRDefault="00561F8F" w:rsidP="00561F8F">
      <w:pPr>
        <w:autoSpaceDE w:val="0"/>
        <w:autoSpaceDN w:val="0"/>
        <w:adjustRightInd w:val="0"/>
        <w:spacing w:line="360" w:lineRule="auto"/>
        <w:jc w:val="both"/>
        <w:rPr>
          <w:rFonts w:ascii="Calibri" w:hAnsi="Calibri" w:cs="TimesNewRoman"/>
          <w:lang w:val="en-US"/>
        </w:rPr>
      </w:pPr>
    </w:p>
    <w:p w:rsidR="00561F8F" w:rsidRPr="00C43E38" w:rsidRDefault="00561F8F" w:rsidP="00561F8F">
      <w:pPr>
        <w:autoSpaceDE w:val="0"/>
        <w:autoSpaceDN w:val="0"/>
        <w:adjustRightInd w:val="0"/>
        <w:spacing w:line="360" w:lineRule="auto"/>
        <w:jc w:val="both"/>
        <w:rPr>
          <w:rFonts w:ascii="Calibri" w:hAnsi="Calibri"/>
          <w:b/>
          <w:bCs/>
          <w:iCs/>
          <w:u w:val="single"/>
          <w:lang w:val="en-US"/>
        </w:rPr>
      </w:pPr>
      <w:r w:rsidRPr="00C43E38">
        <w:rPr>
          <w:rFonts w:ascii="Calibri" w:hAnsi="Calibri"/>
          <w:b/>
          <w:bCs/>
          <w:iCs/>
          <w:u w:val="single"/>
          <w:lang w:val="en-US"/>
        </w:rPr>
        <w:t>Actions</w:t>
      </w:r>
    </w:p>
    <w:p w:rsidR="00561F8F" w:rsidRPr="00C43E38" w:rsidRDefault="00561F8F" w:rsidP="003A128E">
      <w:pPr>
        <w:numPr>
          <w:ilvl w:val="0"/>
          <w:numId w:val="47"/>
        </w:numPr>
        <w:autoSpaceDE w:val="0"/>
        <w:autoSpaceDN w:val="0"/>
        <w:adjustRightInd w:val="0"/>
        <w:spacing w:line="360" w:lineRule="auto"/>
        <w:jc w:val="both"/>
        <w:rPr>
          <w:rFonts w:ascii="Calibri" w:hAnsi="Calibri"/>
          <w:b/>
          <w:bCs/>
          <w:iCs/>
          <w:lang w:val="en-US"/>
        </w:rPr>
      </w:pPr>
      <w:r w:rsidRPr="00C43E38">
        <w:rPr>
          <w:rFonts w:ascii="Calibri" w:hAnsi="Calibri"/>
          <w:b/>
          <w:bCs/>
          <w:iCs/>
          <w:lang w:val="en-US"/>
        </w:rPr>
        <w:t>Ongoing monitoring of</w:t>
      </w:r>
      <w:r w:rsidR="00DB3EBE" w:rsidRPr="00C43E38">
        <w:rPr>
          <w:rFonts w:ascii="Calibri" w:hAnsi="Calibri"/>
          <w:b/>
          <w:bCs/>
          <w:iCs/>
          <w:lang w:val="en-US"/>
        </w:rPr>
        <w:t xml:space="preserve"> the</w:t>
      </w:r>
      <w:r w:rsidR="003A3DE5" w:rsidRPr="00C43E38">
        <w:rPr>
          <w:rFonts w:ascii="Calibri" w:hAnsi="Calibri"/>
          <w:b/>
          <w:bCs/>
          <w:iCs/>
          <w:lang w:val="en-US"/>
        </w:rPr>
        <w:t xml:space="preserve"> population </w:t>
      </w:r>
    </w:p>
    <w:p w:rsidR="00561F8F" w:rsidRPr="00C43E38" w:rsidRDefault="00561F8F" w:rsidP="003A128E">
      <w:pPr>
        <w:numPr>
          <w:ilvl w:val="0"/>
          <w:numId w:val="47"/>
        </w:numPr>
        <w:autoSpaceDE w:val="0"/>
        <w:autoSpaceDN w:val="0"/>
        <w:adjustRightInd w:val="0"/>
        <w:spacing w:line="360" w:lineRule="auto"/>
        <w:jc w:val="both"/>
        <w:rPr>
          <w:rFonts w:ascii="Calibri" w:hAnsi="Calibri"/>
          <w:b/>
          <w:bCs/>
          <w:iCs/>
          <w:lang w:val="en-US"/>
        </w:rPr>
      </w:pPr>
      <w:r w:rsidRPr="00C43E38">
        <w:rPr>
          <w:rFonts w:ascii="Calibri" w:hAnsi="Calibri"/>
          <w:b/>
          <w:bCs/>
          <w:iCs/>
          <w:lang w:val="en-US"/>
        </w:rPr>
        <w:t>Zone all crocodile habitat for management purposes</w:t>
      </w:r>
    </w:p>
    <w:p w:rsidR="00561F8F" w:rsidRPr="00C43E38" w:rsidRDefault="00561F8F" w:rsidP="003A128E">
      <w:pPr>
        <w:numPr>
          <w:ilvl w:val="0"/>
          <w:numId w:val="47"/>
        </w:numPr>
        <w:autoSpaceDE w:val="0"/>
        <w:autoSpaceDN w:val="0"/>
        <w:adjustRightInd w:val="0"/>
        <w:spacing w:line="360" w:lineRule="auto"/>
        <w:jc w:val="both"/>
        <w:rPr>
          <w:rFonts w:ascii="Calibri" w:hAnsi="Calibri"/>
          <w:b/>
          <w:bCs/>
          <w:iCs/>
          <w:lang w:val="en-US"/>
        </w:rPr>
      </w:pPr>
      <w:r w:rsidRPr="00C43E38">
        <w:rPr>
          <w:rFonts w:ascii="Calibri" w:hAnsi="Calibri"/>
          <w:b/>
          <w:bCs/>
          <w:iCs/>
          <w:lang w:val="en-US"/>
        </w:rPr>
        <w:t>Ecological research to refine management systems</w:t>
      </w:r>
    </w:p>
    <w:p w:rsidR="00561F8F" w:rsidRPr="00C43E38" w:rsidRDefault="00561F8F" w:rsidP="00DB3EBE">
      <w:pPr>
        <w:spacing w:line="360" w:lineRule="auto"/>
        <w:jc w:val="both"/>
        <w:rPr>
          <w:rFonts w:ascii="Calibri" w:hAnsi="Calibri" w:cs="TimesNewRoman"/>
          <w:b/>
          <w:lang w:val="en-US"/>
        </w:rPr>
      </w:pPr>
    </w:p>
    <w:p w:rsidR="00DB3EBE" w:rsidRPr="00C43E38" w:rsidRDefault="00DB3EBE" w:rsidP="007D66B5">
      <w:pPr>
        <w:numPr>
          <w:ilvl w:val="0"/>
          <w:numId w:val="28"/>
        </w:numPr>
        <w:spacing w:line="360" w:lineRule="auto"/>
        <w:jc w:val="both"/>
        <w:rPr>
          <w:rFonts w:ascii="Calibri" w:hAnsi="Calibri" w:cs="TimesNewRoman"/>
          <w:b/>
          <w:lang w:val="en-US"/>
        </w:rPr>
      </w:pPr>
      <w:r w:rsidRPr="00C43E38">
        <w:rPr>
          <w:rFonts w:ascii="Calibri" w:hAnsi="Calibri" w:cs="TimesNewRoman"/>
          <w:b/>
          <w:lang w:val="en-US"/>
        </w:rPr>
        <w:t>Population monitoring</w:t>
      </w:r>
    </w:p>
    <w:p w:rsidR="007D66B5" w:rsidRPr="00C43E38" w:rsidRDefault="007D66B5" w:rsidP="007D66B5">
      <w:pPr>
        <w:autoSpaceDE w:val="0"/>
        <w:autoSpaceDN w:val="0"/>
        <w:adjustRightInd w:val="0"/>
        <w:spacing w:line="360" w:lineRule="auto"/>
        <w:jc w:val="both"/>
        <w:rPr>
          <w:rFonts w:ascii="Calibri" w:hAnsi="Calibri"/>
          <w:sz w:val="23"/>
          <w:szCs w:val="23"/>
        </w:rPr>
      </w:pPr>
      <w:r w:rsidRPr="00C43E38">
        <w:rPr>
          <w:rFonts w:ascii="Calibri" w:hAnsi="Calibri"/>
          <w:sz w:val="23"/>
          <w:szCs w:val="23"/>
        </w:rPr>
        <w:t>Developing a practical, cost effective, scientifically robust and biologically meaningful crocodile monitoring program should be cons</w:t>
      </w:r>
      <w:r w:rsidR="008562B4" w:rsidRPr="00C43E38">
        <w:rPr>
          <w:rFonts w:ascii="Calibri" w:hAnsi="Calibri"/>
          <w:sz w:val="23"/>
          <w:szCs w:val="23"/>
        </w:rPr>
        <w:t>idered a management imperative. Monitoring will indicate the overall status of the population and will thus directly influence all other management actions including socio-economic outputs.</w:t>
      </w:r>
    </w:p>
    <w:p w:rsidR="007D66B5" w:rsidRPr="00C43E38" w:rsidRDefault="008562B4" w:rsidP="007D66B5">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Monitoring</w:t>
      </w:r>
      <w:r w:rsidR="007D66B5" w:rsidRPr="00C43E38">
        <w:rPr>
          <w:rFonts w:ascii="Calibri" w:hAnsi="Calibri" w:cs="TimesNewRoman"/>
          <w:lang w:val="en-US"/>
        </w:rPr>
        <w:t xml:space="preserve"> should include a series of standardized survey methods tailored for each major habitat type, region and management zone. In additi</w:t>
      </w:r>
      <w:r w:rsidRPr="00C43E38">
        <w:rPr>
          <w:rFonts w:ascii="Calibri" w:hAnsi="Calibri" w:cs="TimesNewRoman"/>
          <w:lang w:val="en-US"/>
        </w:rPr>
        <w:t>on, it</w:t>
      </w:r>
      <w:r w:rsidR="00910484" w:rsidRPr="00C43E38">
        <w:rPr>
          <w:rFonts w:ascii="Calibri" w:hAnsi="Calibri" w:cs="TimesNewRoman"/>
          <w:lang w:val="en-US"/>
        </w:rPr>
        <w:t xml:space="preserve"> should</w:t>
      </w:r>
      <w:r w:rsidR="007D66B5" w:rsidRPr="00C43E38">
        <w:rPr>
          <w:rFonts w:ascii="Calibri" w:hAnsi="Calibri" w:cs="TimesNewRoman"/>
          <w:lang w:val="en-US"/>
        </w:rPr>
        <w:t xml:space="preserve"> include those actions assoc</w:t>
      </w:r>
      <w:r w:rsidRPr="00C43E38">
        <w:rPr>
          <w:rFonts w:ascii="Calibri" w:hAnsi="Calibri" w:cs="TimesNewRoman"/>
          <w:lang w:val="en-US"/>
        </w:rPr>
        <w:t>iated with ranching, wild harvests and sport hunting</w:t>
      </w:r>
      <w:r w:rsidR="007D66B5" w:rsidRPr="00C43E38">
        <w:rPr>
          <w:rFonts w:ascii="Calibri" w:hAnsi="Calibri" w:cs="TimesNewRoman"/>
          <w:lang w:val="en-US"/>
        </w:rPr>
        <w:t>.</w:t>
      </w:r>
      <w:r w:rsidRPr="00C43E38">
        <w:rPr>
          <w:rFonts w:ascii="Calibri" w:hAnsi="Calibri" w:cs="TimesNewRoman"/>
          <w:lang w:val="en-US"/>
        </w:rPr>
        <w:t xml:space="preserve">  </w:t>
      </w:r>
    </w:p>
    <w:p w:rsidR="008562B4" w:rsidRPr="00C43E38" w:rsidRDefault="008562B4" w:rsidP="007D66B5">
      <w:pPr>
        <w:autoSpaceDE w:val="0"/>
        <w:autoSpaceDN w:val="0"/>
        <w:adjustRightInd w:val="0"/>
        <w:spacing w:line="360" w:lineRule="auto"/>
        <w:jc w:val="both"/>
        <w:rPr>
          <w:rFonts w:ascii="Calibri" w:hAnsi="Calibri" w:cs="TimesNewRoman"/>
          <w:lang w:val="en-US"/>
        </w:rPr>
      </w:pPr>
    </w:p>
    <w:p w:rsidR="00496378" w:rsidRPr="00C43E38" w:rsidRDefault="00086EE6" w:rsidP="008562B4">
      <w:pPr>
        <w:numPr>
          <w:ilvl w:val="0"/>
          <w:numId w:val="35"/>
        </w:numPr>
        <w:spacing w:line="360" w:lineRule="auto"/>
        <w:jc w:val="both"/>
        <w:rPr>
          <w:rFonts w:ascii="Calibri" w:hAnsi="Calibri" w:cs="TimesNewRoman"/>
          <w:lang w:val="en-US"/>
        </w:rPr>
      </w:pPr>
      <w:r w:rsidRPr="00C43E38">
        <w:rPr>
          <w:rFonts w:ascii="Calibri" w:hAnsi="Calibri" w:cs="TimesNewRoman"/>
          <w:lang w:val="en-US"/>
        </w:rPr>
        <w:t>Multi-species</w:t>
      </w:r>
      <w:r w:rsidR="00496378" w:rsidRPr="00C43E38">
        <w:rPr>
          <w:rFonts w:ascii="Calibri" w:hAnsi="Calibri" w:cs="TimesNewRoman"/>
          <w:lang w:val="en-US"/>
        </w:rPr>
        <w:t xml:space="preserve"> aerial surveys</w:t>
      </w:r>
      <w:r w:rsidR="00CA59F1" w:rsidRPr="00C43E38">
        <w:rPr>
          <w:rFonts w:ascii="Calibri" w:hAnsi="Calibri" w:cs="TimesNewRoman"/>
          <w:lang w:val="en-US"/>
        </w:rPr>
        <w:t xml:space="preserve"> of all perennial </w:t>
      </w:r>
      <w:r w:rsidR="003A3FD9" w:rsidRPr="00C43E38">
        <w:rPr>
          <w:rFonts w:ascii="Calibri" w:hAnsi="Calibri" w:cs="TimesNewRoman"/>
          <w:lang w:val="en-US"/>
        </w:rPr>
        <w:t>river and wetland</w:t>
      </w:r>
      <w:r w:rsidRPr="00C43E38">
        <w:rPr>
          <w:rFonts w:ascii="Calibri" w:hAnsi="Calibri" w:cs="TimesNewRoman"/>
          <w:lang w:val="en-US"/>
        </w:rPr>
        <w:t xml:space="preserve"> habitat (to determine total count of adult crocodiles, prey base and index of human activity </w:t>
      </w:r>
      <w:r w:rsidRPr="00C43E38">
        <w:rPr>
          <w:rFonts w:ascii="Calibri" w:hAnsi="Calibri" w:cs="TimesNewRoman"/>
          <w:lang w:val="en-US"/>
        </w:rPr>
        <w:lastRenderedPageBreak/>
        <w:t>and associated trends).  Ideally, gi</w:t>
      </w:r>
      <w:r w:rsidR="009116B4" w:rsidRPr="00C43E38">
        <w:rPr>
          <w:rFonts w:ascii="Calibri" w:hAnsi="Calibri" w:cs="TimesNewRoman"/>
          <w:lang w:val="en-US"/>
        </w:rPr>
        <w:t>ven the broader</w:t>
      </w:r>
      <w:r w:rsidRPr="00C43E38">
        <w:rPr>
          <w:rFonts w:ascii="Calibri" w:hAnsi="Calibri" w:cs="TimesNewRoman"/>
          <w:lang w:val="en-US"/>
        </w:rPr>
        <w:t xml:space="preserve"> value of these</w:t>
      </w:r>
      <w:r w:rsidR="009116B4" w:rsidRPr="00C43E38">
        <w:rPr>
          <w:rFonts w:ascii="Calibri" w:hAnsi="Calibri" w:cs="TimesNewRoman"/>
          <w:lang w:val="en-US"/>
        </w:rPr>
        <w:t xml:space="preserve"> wetland</w:t>
      </w:r>
      <w:r w:rsidRPr="00C43E38">
        <w:rPr>
          <w:rFonts w:ascii="Calibri" w:hAnsi="Calibri" w:cs="TimesNewRoman"/>
          <w:lang w:val="en-US"/>
        </w:rPr>
        <w:t xml:space="preserve"> surveys they should be carried out by helicopter once every two years. However, these surveys can be tailored according to available resources down to a minimum of a fixed-wing aerial survey once every 5 years. </w:t>
      </w:r>
      <w:r w:rsidR="003A3FD9" w:rsidRPr="00C43E38">
        <w:rPr>
          <w:rFonts w:ascii="Calibri" w:hAnsi="Calibri" w:cs="TimesNewRoman"/>
          <w:lang w:val="en-US"/>
        </w:rPr>
        <w:t>Spotlight boat</w:t>
      </w:r>
      <w:r w:rsidR="00496378" w:rsidRPr="00C43E38">
        <w:rPr>
          <w:rFonts w:ascii="Calibri" w:hAnsi="Calibri" w:cs="TimesNewRoman"/>
          <w:lang w:val="en-US"/>
        </w:rPr>
        <w:t xml:space="preserve"> surveys</w:t>
      </w:r>
      <w:r w:rsidRPr="00C43E38">
        <w:rPr>
          <w:rFonts w:ascii="Calibri" w:hAnsi="Calibri" w:cs="TimesNewRoman"/>
          <w:lang w:val="en-US"/>
        </w:rPr>
        <w:t>, ideally once every two</w:t>
      </w:r>
      <w:r w:rsidR="003F1491" w:rsidRPr="00C43E38">
        <w:rPr>
          <w:rFonts w:ascii="Calibri" w:hAnsi="Calibri" w:cs="TimesNewRoman"/>
          <w:lang w:val="en-US"/>
        </w:rPr>
        <w:t xml:space="preserve"> years</w:t>
      </w:r>
      <w:r w:rsidRPr="00C43E38">
        <w:rPr>
          <w:rFonts w:ascii="Calibri" w:hAnsi="Calibri" w:cs="TimesNewRoman"/>
          <w:lang w:val="en-US"/>
        </w:rPr>
        <w:t xml:space="preserve"> (can be tailored to a minimum of once every five years). Survey sample lengths should be between 15km and 30km long and should</w:t>
      </w:r>
      <w:r w:rsidR="00496378" w:rsidRPr="00C43E38">
        <w:rPr>
          <w:rFonts w:ascii="Calibri" w:hAnsi="Calibri" w:cs="TimesNewRoman"/>
          <w:lang w:val="en-US"/>
        </w:rPr>
        <w:t xml:space="preserve"> cover all major ecosystems (perennial rivers) and management zones (at leas</w:t>
      </w:r>
      <w:r w:rsidR="003F1491" w:rsidRPr="00C43E38">
        <w:rPr>
          <w:rFonts w:ascii="Calibri" w:hAnsi="Calibri" w:cs="TimesNewRoman"/>
          <w:lang w:val="en-US"/>
        </w:rPr>
        <w:t>t</w:t>
      </w:r>
      <w:r w:rsidR="003A3FD9" w:rsidRPr="00C43E38">
        <w:rPr>
          <w:rFonts w:ascii="Calibri" w:hAnsi="Calibri" w:cs="TimesNewRoman"/>
          <w:lang w:val="en-US"/>
        </w:rPr>
        <w:t xml:space="preserve"> </w:t>
      </w:r>
      <w:r w:rsidR="003F1491" w:rsidRPr="00C43E38">
        <w:rPr>
          <w:rFonts w:ascii="Calibri" w:hAnsi="Calibri" w:cs="TimesNewRoman"/>
          <w:lang w:val="en-US"/>
        </w:rPr>
        <w:t>1</w:t>
      </w:r>
      <w:r w:rsidR="003A3FD9" w:rsidRPr="00C43E38">
        <w:rPr>
          <w:rFonts w:ascii="Calibri" w:hAnsi="Calibri" w:cs="TimesNewRoman"/>
          <w:lang w:val="en-US"/>
        </w:rPr>
        <w:t>0% of each category</w:t>
      </w:r>
      <w:r w:rsidR="00496378" w:rsidRPr="00C43E38">
        <w:rPr>
          <w:rFonts w:ascii="Calibri" w:hAnsi="Calibri" w:cs="TimesNewRoman"/>
          <w:lang w:val="en-US"/>
        </w:rPr>
        <w:t>)</w:t>
      </w:r>
      <w:r w:rsidR="003F1491" w:rsidRPr="00C43E38">
        <w:rPr>
          <w:rFonts w:ascii="Calibri" w:hAnsi="Calibri" w:cs="TimesNewRoman"/>
          <w:lang w:val="en-US"/>
        </w:rPr>
        <w:t xml:space="preserve"> (sample count</w:t>
      </w:r>
      <w:r w:rsidR="009116B4" w:rsidRPr="00C43E38">
        <w:rPr>
          <w:rFonts w:ascii="Calibri" w:hAnsi="Calibri" w:cs="TimesNewRoman"/>
          <w:lang w:val="en-US"/>
        </w:rPr>
        <w:t>s</w:t>
      </w:r>
      <w:r w:rsidR="003F1491" w:rsidRPr="00C43E38">
        <w:rPr>
          <w:rFonts w:ascii="Calibri" w:hAnsi="Calibri" w:cs="TimesNewRoman"/>
          <w:lang w:val="en-US"/>
        </w:rPr>
        <w:t xml:space="preserve"> to assess population demographics)</w:t>
      </w:r>
      <w:r w:rsidR="00E85841" w:rsidRPr="00C43E38">
        <w:rPr>
          <w:rFonts w:ascii="Calibri" w:hAnsi="Calibri" w:cs="TimesNewRoman"/>
          <w:lang w:val="en-US"/>
        </w:rPr>
        <w:t>. Unmanned Aerial Vehicle (UAV) surveys should be investigated making use of high resolution on board cameras.</w:t>
      </w:r>
    </w:p>
    <w:p w:rsidR="008D2888" w:rsidRPr="00C43E38" w:rsidRDefault="008D2888" w:rsidP="008562B4">
      <w:pPr>
        <w:numPr>
          <w:ilvl w:val="0"/>
          <w:numId w:val="35"/>
        </w:numPr>
        <w:spacing w:line="360" w:lineRule="auto"/>
        <w:jc w:val="both"/>
        <w:rPr>
          <w:rFonts w:ascii="Calibri" w:hAnsi="Calibri" w:cs="TimesNewRoman"/>
          <w:lang w:val="en-US"/>
        </w:rPr>
      </w:pPr>
      <w:r w:rsidRPr="00C43E38">
        <w:rPr>
          <w:rFonts w:ascii="Calibri" w:hAnsi="Calibri" w:cs="TimesNewRoman"/>
          <w:lang w:val="en-US"/>
        </w:rPr>
        <w:t>Include crocodile monitoring as a</w:t>
      </w:r>
      <w:r w:rsidR="005C293D" w:rsidRPr="00C43E38">
        <w:rPr>
          <w:rFonts w:ascii="Calibri" w:hAnsi="Calibri" w:cs="TimesNewRoman"/>
          <w:lang w:val="en-US"/>
        </w:rPr>
        <w:t>n important</w:t>
      </w:r>
      <w:r w:rsidRPr="00C43E38">
        <w:rPr>
          <w:rFonts w:ascii="Calibri" w:hAnsi="Calibri" w:cs="TimesNewRoman"/>
          <w:lang w:val="en-US"/>
        </w:rPr>
        <w:t xml:space="preserve"> management activity </w:t>
      </w:r>
      <w:r w:rsidR="005C293D" w:rsidRPr="00C43E38">
        <w:rPr>
          <w:rFonts w:ascii="Calibri" w:hAnsi="Calibri" w:cs="TimesNewRoman"/>
          <w:lang w:val="en-US"/>
        </w:rPr>
        <w:t>for conservancies. T</w:t>
      </w:r>
      <w:r w:rsidRPr="00C43E38">
        <w:rPr>
          <w:rFonts w:ascii="Calibri" w:hAnsi="Calibri" w:cs="TimesNewRoman"/>
          <w:lang w:val="en-US"/>
        </w:rPr>
        <w:t>he following information</w:t>
      </w:r>
      <w:r w:rsidR="005C293D" w:rsidRPr="00C43E38">
        <w:rPr>
          <w:rFonts w:ascii="Calibri" w:hAnsi="Calibri" w:cs="TimesNewRoman"/>
          <w:lang w:val="en-US"/>
        </w:rPr>
        <w:t xml:space="preserve"> should be recorded in Event Books</w:t>
      </w:r>
      <w:r w:rsidRPr="00C43E38">
        <w:rPr>
          <w:rFonts w:ascii="Calibri" w:hAnsi="Calibri" w:cs="TimesNewRoman"/>
          <w:lang w:val="en-US"/>
        </w:rPr>
        <w:t>:</w:t>
      </w:r>
    </w:p>
    <w:p w:rsidR="008562B4" w:rsidRPr="00C43E38" w:rsidRDefault="009116B4" w:rsidP="008562B4">
      <w:pPr>
        <w:numPr>
          <w:ilvl w:val="1"/>
          <w:numId w:val="35"/>
        </w:numPr>
        <w:spacing w:line="360" w:lineRule="auto"/>
        <w:jc w:val="both"/>
        <w:rPr>
          <w:rFonts w:ascii="Calibri" w:hAnsi="Calibri" w:cs="TimesNewRoman"/>
          <w:lang w:val="en-US"/>
        </w:rPr>
      </w:pPr>
      <w:r w:rsidRPr="00C43E38">
        <w:rPr>
          <w:rFonts w:ascii="Calibri" w:hAnsi="Calibri" w:cs="TimesNewRoman"/>
          <w:lang w:val="en-US"/>
        </w:rPr>
        <w:t>Attacks on humans and livestock</w:t>
      </w:r>
    </w:p>
    <w:p w:rsidR="008562B4" w:rsidRPr="00C43E38" w:rsidRDefault="008562B4" w:rsidP="008562B4">
      <w:pPr>
        <w:numPr>
          <w:ilvl w:val="1"/>
          <w:numId w:val="35"/>
        </w:numPr>
        <w:spacing w:line="360" w:lineRule="auto"/>
        <w:jc w:val="both"/>
        <w:rPr>
          <w:rFonts w:ascii="Calibri" w:hAnsi="Calibri" w:cs="TimesNewRoman"/>
          <w:lang w:val="en-US"/>
        </w:rPr>
      </w:pPr>
      <w:r w:rsidRPr="00C43E38">
        <w:rPr>
          <w:rFonts w:ascii="Calibri" w:hAnsi="Calibri" w:cs="TimesNewRoman"/>
          <w:lang w:val="en-US"/>
        </w:rPr>
        <w:t>Numbers harvested (trophy hunting, Problem animals, egg collection)</w:t>
      </w:r>
    </w:p>
    <w:p w:rsidR="008D2888" w:rsidRPr="00C43E38" w:rsidRDefault="008D2888" w:rsidP="008562B4">
      <w:pPr>
        <w:numPr>
          <w:ilvl w:val="1"/>
          <w:numId w:val="35"/>
        </w:numPr>
        <w:spacing w:line="360" w:lineRule="auto"/>
        <w:jc w:val="both"/>
        <w:rPr>
          <w:rFonts w:ascii="Calibri" w:hAnsi="Calibri" w:cs="TimesNewRoman"/>
          <w:lang w:val="en-US"/>
        </w:rPr>
      </w:pPr>
      <w:r w:rsidRPr="00C43E38">
        <w:rPr>
          <w:rFonts w:ascii="Calibri" w:hAnsi="Calibri" w:cs="TimesNewRoman"/>
          <w:lang w:val="en-US"/>
        </w:rPr>
        <w:t>Numbers and sizes of adults seen during routine game counts</w:t>
      </w:r>
    </w:p>
    <w:p w:rsidR="008D2888" w:rsidRPr="00C43E38" w:rsidRDefault="008D2888" w:rsidP="008562B4">
      <w:pPr>
        <w:numPr>
          <w:ilvl w:val="1"/>
          <w:numId w:val="35"/>
        </w:numPr>
        <w:spacing w:line="360" w:lineRule="auto"/>
        <w:jc w:val="both"/>
        <w:rPr>
          <w:rFonts w:ascii="Calibri" w:hAnsi="Calibri" w:cs="TimesNewRoman"/>
          <w:lang w:val="en-US"/>
        </w:rPr>
      </w:pPr>
      <w:r w:rsidRPr="00C43E38">
        <w:rPr>
          <w:rFonts w:ascii="Calibri" w:hAnsi="Calibri" w:cs="TimesNewRoman"/>
          <w:lang w:val="en-US"/>
        </w:rPr>
        <w:t>Nesting and</w:t>
      </w:r>
      <w:r w:rsidR="009116B4" w:rsidRPr="00C43E38">
        <w:rPr>
          <w:rFonts w:ascii="Calibri" w:hAnsi="Calibri" w:cs="TimesNewRoman"/>
          <w:lang w:val="en-US"/>
        </w:rPr>
        <w:t xml:space="preserve"> other breeding activity (nests, </w:t>
      </w:r>
      <w:r w:rsidR="0073099A" w:rsidRPr="00C43E38">
        <w:rPr>
          <w:rFonts w:ascii="Calibri" w:hAnsi="Calibri" w:cs="TimesNewRoman"/>
          <w:lang w:val="en-US"/>
        </w:rPr>
        <w:t>egg</w:t>
      </w:r>
      <w:r w:rsidR="009116B4" w:rsidRPr="00C43E38">
        <w:rPr>
          <w:rFonts w:ascii="Calibri" w:hAnsi="Calibri" w:cs="TimesNewRoman"/>
          <w:lang w:val="en-US"/>
        </w:rPr>
        <w:t xml:space="preserve"> shells</w:t>
      </w:r>
      <w:r w:rsidRPr="00C43E38">
        <w:rPr>
          <w:rFonts w:ascii="Calibri" w:hAnsi="Calibri" w:cs="TimesNewRoman"/>
          <w:lang w:val="en-US"/>
        </w:rPr>
        <w:t>, hatchlings)</w:t>
      </w:r>
    </w:p>
    <w:p w:rsidR="005C293D" w:rsidRPr="00C43E38" w:rsidRDefault="005C293D" w:rsidP="008562B4">
      <w:pPr>
        <w:numPr>
          <w:ilvl w:val="1"/>
          <w:numId w:val="35"/>
        </w:numPr>
        <w:spacing w:line="360" w:lineRule="auto"/>
        <w:jc w:val="both"/>
        <w:rPr>
          <w:rFonts w:ascii="Calibri" w:hAnsi="Calibri" w:cs="TimesNewRoman"/>
          <w:lang w:val="en-US"/>
        </w:rPr>
      </w:pPr>
      <w:r w:rsidRPr="00C43E38">
        <w:rPr>
          <w:rFonts w:ascii="Calibri" w:hAnsi="Calibri" w:cs="TimesNewRoman"/>
          <w:lang w:val="en-US"/>
        </w:rPr>
        <w:t>Damage to fishing equipment</w:t>
      </w:r>
    </w:p>
    <w:p w:rsidR="005C293D" w:rsidRPr="00C43E38" w:rsidRDefault="00BD07BD" w:rsidP="008562B4">
      <w:pPr>
        <w:numPr>
          <w:ilvl w:val="0"/>
          <w:numId w:val="35"/>
        </w:numPr>
        <w:spacing w:line="360" w:lineRule="auto"/>
        <w:jc w:val="both"/>
        <w:rPr>
          <w:rFonts w:ascii="Calibri" w:hAnsi="Calibri" w:cs="TimesNewRoman"/>
          <w:lang w:val="en-US"/>
        </w:rPr>
      </w:pPr>
      <w:r w:rsidRPr="00C43E38">
        <w:rPr>
          <w:rFonts w:ascii="Calibri" w:hAnsi="Calibri" w:cs="TimesNewRoman"/>
          <w:lang w:val="en-US"/>
        </w:rPr>
        <w:t>M</w:t>
      </w:r>
      <w:r w:rsidR="00DF1BF0" w:rsidRPr="00C43E38">
        <w:rPr>
          <w:rFonts w:ascii="Calibri" w:hAnsi="Calibri" w:cs="TimesNewRoman"/>
          <w:lang w:val="en-US"/>
        </w:rPr>
        <w:t>ET to include crocodile</w:t>
      </w:r>
      <w:r w:rsidRPr="00C43E38">
        <w:rPr>
          <w:rFonts w:ascii="Calibri" w:hAnsi="Calibri" w:cs="TimesNewRoman"/>
          <w:lang w:val="en-US"/>
        </w:rPr>
        <w:t xml:space="preserve"> and crocodile breeding activity observations in existing wildlife monitoring procedures (boat/foot/vehicle patrols and game counts</w:t>
      </w:r>
      <w:r w:rsidR="001032F6" w:rsidRPr="00C43E38">
        <w:rPr>
          <w:rFonts w:ascii="Calibri" w:hAnsi="Calibri" w:cs="TimesNewRoman"/>
          <w:lang w:val="en-US"/>
        </w:rPr>
        <w:t xml:space="preserve"> in State Protected Areas</w:t>
      </w:r>
      <w:r w:rsidRPr="00C43E38">
        <w:rPr>
          <w:rFonts w:ascii="Calibri" w:hAnsi="Calibri" w:cs="TimesNewRoman"/>
          <w:lang w:val="en-US"/>
        </w:rPr>
        <w:t xml:space="preserve">). </w:t>
      </w:r>
    </w:p>
    <w:p w:rsidR="001032F6" w:rsidRPr="00C43E38" w:rsidRDefault="00BD07BD" w:rsidP="008562B4">
      <w:pPr>
        <w:numPr>
          <w:ilvl w:val="0"/>
          <w:numId w:val="35"/>
        </w:numPr>
        <w:spacing w:line="360" w:lineRule="auto"/>
        <w:jc w:val="both"/>
        <w:rPr>
          <w:rFonts w:ascii="Calibri" w:hAnsi="Calibri" w:cs="TimesNewRoman"/>
          <w:lang w:val="en-US"/>
        </w:rPr>
      </w:pPr>
      <w:r w:rsidRPr="00C43E38">
        <w:rPr>
          <w:rFonts w:ascii="Calibri" w:hAnsi="Calibri" w:cs="TimesNewRoman"/>
          <w:lang w:val="en-US"/>
        </w:rPr>
        <w:t>MET to maintain records of all reported attacks on humans and livestock</w:t>
      </w:r>
    </w:p>
    <w:p w:rsidR="008562B4" w:rsidRPr="00C43E38" w:rsidRDefault="00E81E9A" w:rsidP="008562B4">
      <w:pPr>
        <w:numPr>
          <w:ilvl w:val="0"/>
          <w:numId w:val="35"/>
        </w:numPr>
        <w:spacing w:line="360" w:lineRule="auto"/>
        <w:jc w:val="both"/>
        <w:rPr>
          <w:rFonts w:ascii="Calibri" w:hAnsi="Calibri" w:cs="TimesNewRoman"/>
          <w:lang w:val="en-US"/>
        </w:rPr>
      </w:pPr>
      <w:r w:rsidRPr="00C43E38">
        <w:rPr>
          <w:rFonts w:ascii="Calibri" w:hAnsi="Calibri" w:cs="TimesNewRoman"/>
          <w:lang w:val="en-US"/>
        </w:rPr>
        <w:t>MET to maintain records</w:t>
      </w:r>
      <w:r w:rsidR="008562B4" w:rsidRPr="00C43E38">
        <w:rPr>
          <w:rFonts w:ascii="Calibri" w:hAnsi="Calibri" w:cs="TimesNewRoman"/>
          <w:lang w:val="en-US"/>
        </w:rPr>
        <w:t xml:space="preserve"> of Trophy Hunting</w:t>
      </w:r>
      <w:r w:rsidRPr="00C43E38">
        <w:rPr>
          <w:rFonts w:ascii="Calibri" w:hAnsi="Calibri" w:cs="TimesNewRoman"/>
          <w:lang w:val="en-US"/>
        </w:rPr>
        <w:t xml:space="preserve"> and Problem Animal Control.</w:t>
      </w:r>
    </w:p>
    <w:p w:rsidR="00BD07BD" w:rsidRPr="00C43E38" w:rsidRDefault="008562B4" w:rsidP="008562B4">
      <w:pPr>
        <w:numPr>
          <w:ilvl w:val="0"/>
          <w:numId w:val="35"/>
        </w:numPr>
        <w:spacing w:line="360" w:lineRule="auto"/>
        <w:jc w:val="both"/>
        <w:rPr>
          <w:rFonts w:ascii="Calibri" w:hAnsi="Calibri" w:cs="TimesNewRoman"/>
          <w:lang w:val="en-US"/>
        </w:rPr>
      </w:pPr>
      <w:r w:rsidRPr="00C43E38">
        <w:rPr>
          <w:rFonts w:ascii="Calibri" w:hAnsi="Calibri" w:cs="TimesNewRoman"/>
          <w:lang w:val="en-US"/>
        </w:rPr>
        <w:t xml:space="preserve">MET to maintain records of exports (CITES tags) </w:t>
      </w:r>
      <w:r w:rsidR="00E81E9A" w:rsidRPr="00C43E38">
        <w:rPr>
          <w:rFonts w:ascii="Calibri" w:hAnsi="Calibri" w:cs="TimesNewRoman"/>
          <w:lang w:val="en-US"/>
        </w:rPr>
        <w:t xml:space="preserve"> </w:t>
      </w:r>
    </w:p>
    <w:p w:rsidR="00DF1BF0" w:rsidRPr="00C43E38" w:rsidRDefault="00DF1BF0" w:rsidP="00DF1BF0">
      <w:pPr>
        <w:spacing w:line="360" w:lineRule="auto"/>
        <w:ind w:left="720"/>
        <w:jc w:val="both"/>
        <w:rPr>
          <w:rFonts w:ascii="Calibri" w:hAnsi="Calibri" w:cs="TimesNewRoman"/>
          <w:lang w:val="en-US"/>
        </w:rPr>
      </w:pPr>
    </w:p>
    <w:p w:rsidR="005C293D" w:rsidRPr="00C43E38" w:rsidRDefault="0073099A" w:rsidP="005C293D">
      <w:pPr>
        <w:spacing w:line="360" w:lineRule="auto"/>
        <w:jc w:val="both"/>
        <w:rPr>
          <w:rFonts w:ascii="Calibri" w:hAnsi="Calibri" w:cs="TimesNewRoman"/>
          <w:lang w:val="en-US"/>
        </w:rPr>
      </w:pPr>
      <w:r w:rsidRPr="00C43E38">
        <w:rPr>
          <w:rFonts w:ascii="Calibri" w:hAnsi="Calibri" w:cs="TimesNewRoman"/>
          <w:lang w:val="en-US"/>
        </w:rPr>
        <w:t>At present</w:t>
      </w:r>
      <w:r w:rsidR="004E7D8C" w:rsidRPr="00C43E38">
        <w:rPr>
          <w:rFonts w:ascii="Calibri" w:hAnsi="Calibri" w:cs="TimesNewRoman"/>
          <w:lang w:val="en-US"/>
        </w:rPr>
        <w:t xml:space="preserve"> information pertaining to carrying capacity, sex </w:t>
      </w:r>
      <w:r w:rsidR="00786DEB" w:rsidRPr="00C43E38">
        <w:rPr>
          <w:rFonts w:ascii="Calibri" w:hAnsi="Calibri" w:cs="TimesNewRoman"/>
          <w:lang w:val="en-US"/>
        </w:rPr>
        <w:t>ratios, size and age structure</w:t>
      </w:r>
      <w:r w:rsidR="004E7D8C" w:rsidRPr="00C43E38">
        <w:rPr>
          <w:rFonts w:ascii="Calibri" w:hAnsi="Calibri" w:cs="TimesNewRoman"/>
          <w:lang w:val="en-US"/>
        </w:rPr>
        <w:t xml:space="preserve">, reproductive rates, mortality rates and movement patterns is insufficient to construct a meaningful model for decision making </w:t>
      </w:r>
      <w:r w:rsidRPr="00C43E38">
        <w:rPr>
          <w:rFonts w:ascii="Calibri" w:hAnsi="Calibri" w:cs="TimesNewRoman"/>
          <w:lang w:val="en-US"/>
        </w:rPr>
        <w:t>purposes. Crocodiles</w:t>
      </w:r>
      <w:r w:rsidR="004E7D8C" w:rsidRPr="00C43E38">
        <w:rPr>
          <w:rFonts w:ascii="Calibri" w:hAnsi="Calibri" w:cs="TimesNewRoman"/>
          <w:lang w:val="en-US"/>
        </w:rPr>
        <w:t xml:space="preserve"> display highly variable population demographics compared to terrestrial </w:t>
      </w:r>
      <w:r w:rsidR="00786DEB" w:rsidRPr="00C43E38">
        <w:rPr>
          <w:rFonts w:ascii="Calibri" w:hAnsi="Calibri" w:cs="TimesNewRoman"/>
          <w:lang w:val="en-US"/>
        </w:rPr>
        <w:t xml:space="preserve">mammals </w:t>
      </w:r>
      <w:r w:rsidR="004E7D8C" w:rsidRPr="00C43E38">
        <w:rPr>
          <w:rFonts w:ascii="Calibri" w:hAnsi="Calibri" w:cs="TimesNewRoman"/>
          <w:lang w:val="en-US"/>
        </w:rPr>
        <w:t xml:space="preserve">and this further complicates the predictive power of </w:t>
      </w:r>
      <w:r w:rsidRPr="00C43E38">
        <w:rPr>
          <w:rFonts w:ascii="Calibri" w:hAnsi="Calibri" w:cs="TimesNewRoman"/>
          <w:lang w:val="en-US"/>
        </w:rPr>
        <w:t xml:space="preserve">crude modeling. Until accurate population models can be </w:t>
      </w:r>
      <w:r w:rsidRPr="00C43E38">
        <w:rPr>
          <w:rFonts w:ascii="Calibri" w:hAnsi="Calibri" w:cs="TimesNewRoman"/>
          <w:lang w:val="en-US"/>
        </w:rPr>
        <w:lastRenderedPageBreak/>
        <w:t>developed</w:t>
      </w:r>
      <w:r w:rsidR="004E7D8C" w:rsidRPr="00C43E38">
        <w:rPr>
          <w:rFonts w:ascii="Calibri" w:hAnsi="Calibri" w:cs="TimesNewRoman"/>
          <w:lang w:val="en-US"/>
        </w:rPr>
        <w:t>, basic populatio</w:t>
      </w:r>
      <w:r w:rsidR="00786DEB" w:rsidRPr="00C43E38">
        <w:rPr>
          <w:rFonts w:ascii="Calibri" w:hAnsi="Calibri" w:cs="TimesNewRoman"/>
          <w:lang w:val="en-US"/>
        </w:rPr>
        <w:t>n demographics should be monitored for</w:t>
      </w:r>
      <w:r w:rsidR="004E7D8C" w:rsidRPr="00C43E38">
        <w:rPr>
          <w:rFonts w:ascii="Calibri" w:hAnsi="Calibri" w:cs="TimesNewRoman"/>
          <w:lang w:val="en-US"/>
        </w:rPr>
        <w:t xml:space="preserve"> sign</w:t>
      </w:r>
      <w:r w:rsidRPr="00C43E38">
        <w:rPr>
          <w:rFonts w:ascii="Calibri" w:hAnsi="Calibri" w:cs="TimesNewRoman"/>
          <w:lang w:val="en-US"/>
        </w:rPr>
        <w:t>ificant deviations</w:t>
      </w:r>
      <w:r w:rsidR="00786DEB" w:rsidRPr="00C43E38">
        <w:rPr>
          <w:rFonts w:ascii="Calibri" w:hAnsi="Calibri" w:cs="TimesNewRoman"/>
          <w:lang w:val="en-US"/>
        </w:rPr>
        <w:t xml:space="preserve"> </w:t>
      </w:r>
      <w:r w:rsidR="009116B4" w:rsidRPr="00C43E38">
        <w:rPr>
          <w:rFonts w:ascii="Calibri" w:hAnsi="Calibri" w:cs="TimesNewRoman"/>
          <w:lang w:val="en-US"/>
        </w:rPr>
        <w:t xml:space="preserve">and </w:t>
      </w:r>
      <w:r w:rsidR="00786DEB" w:rsidRPr="00C43E38">
        <w:rPr>
          <w:rFonts w:ascii="Calibri" w:hAnsi="Calibri" w:cs="TimesNewRoman"/>
          <w:lang w:val="en-US"/>
        </w:rPr>
        <w:t>these events</w:t>
      </w:r>
      <w:r w:rsidR="004E7D8C" w:rsidRPr="00C43E38">
        <w:rPr>
          <w:rFonts w:ascii="Calibri" w:hAnsi="Calibri" w:cs="TimesNewRoman"/>
          <w:lang w:val="en-US"/>
        </w:rPr>
        <w:t xml:space="preserve"> should direct</w:t>
      </w:r>
      <w:r w:rsidR="00786DEB" w:rsidRPr="00C43E38">
        <w:rPr>
          <w:rFonts w:ascii="Calibri" w:hAnsi="Calibri" w:cs="TimesNewRoman"/>
          <w:lang w:val="en-US"/>
        </w:rPr>
        <w:t xml:space="preserve"> management actions</w:t>
      </w:r>
      <w:r w:rsidRPr="00C43E38">
        <w:rPr>
          <w:rFonts w:ascii="Calibri" w:hAnsi="Calibri" w:cs="TimesNewRoman"/>
          <w:lang w:val="en-US"/>
        </w:rPr>
        <w:t>. In the long term</w:t>
      </w:r>
      <w:r w:rsidR="00D132A7" w:rsidRPr="00C43E38">
        <w:rPr>
          <w:rFonts w:ascii="Calibri" w:hAnsi="Calibri" w:cs="TimesNewRoman"/>
          <w:lang w:val="en-US"/>
        </w:rPr>
        <w:t xml:space="preserve"> the above mentioned</w:t>
      </w:r>
      <w:r w:rsidRPr="00C43E38">
        <w:rPr>
          <w:rFonts w:ascii="Calibri" w:hAnsi="Calibri" w:cs="TimesNewRoman"/>
          <w:lang w:val="en-US"/>
        </w:rPr>
        <w:t xml:space="preserve"> management data will</w:t>
      </w:r>
      <w:r w:rsidR="004E7D8C" w:rsidRPr="00C43E38">
        <w:rPr>
          <w:rFonts w:ascii="Calibri" w:hAnsi="Calibri" w:cs="TimesNewRoman"/>
          <w:lang w:val="en-US"/>
        </w:rPr>
        <w:t xml:space="preserve"> </w:t>
      </w:r>
      <w:r w:rsidR="00D132A7" w:rsidRPr="00C43E38">
        <w:rPr>
          <w:rFonts w:ascii="Calibri" w:hAnsi="Calibri" w:cs="TimesNewRoman"/>
          <w:lang w:val="en-US"/>
        </w:rPr>
        <w:t xml:space="preserve">necessarily </w:t>
      </w:r>
      <w:r w:rsidR="004E7D8C" w:rsidRPr="00C43E38">
        <w:rPr>
          <w:rFonts w:ascii="Calibri" w:hAnsi="Calibri" w:cs="TimesNewRoman"/>
          <w:lang w:val="en-US"/>
        </w:rPr>
        <w:t xml:space="preserve">provide the information necessary to parameterize useful population models with </w:t>
      </w:r>
      <w:r w:rsidR="00786DEB" w:rsidRPr="00C43E38">
        <w:rPr>
          <w:rFonts w:ascii="Calibri" w:hAnsi="Calibri" w:cs="TimesNewRoman"/>
          <w:lang w:val="en-US"/>
        </w:rPr>
        <w:t xml:space="preserve">time and area specific </w:t>
      </w:r>
      <w:r w:rsidR="004E7D8C" w:rsidRPr="00C43E38">
        <w:rPr>
          <w:rFonts w:ascii="Calibri" w:hAnsi="Calibri" w:cs="TimesNewRoman"/>
          <w:lang w:val="en-US"/>
        </w:rPr>
        <w:t xml:space="preserve">management applications. </w:t>
      </w:r>
    </w:p>
    <w:p w:rsidR="00F22747" w:rsidRPr="00C43E38" w:rsidRDefault="00F22747" w:rsidP="005C293D">
      <w:pPr>
        <w:spacing w:line="360" w:lineRule="auto"/>
        <w:jc w:val="both"/>
        <w:rPr>
          <w:rFonts w:ascii="Calibri" w:hAnsi="Calibri" w:cs="TimesNewRoman"/>
          <w:lang w:val="en-US"/>
        </w:rPr>
      </w:pPr>
    </w:p>
    <w:p w:rsidR="00DF1BF0" w:rsidRPr="00C43E38" w:rsidRDefault="00F22747" w:rsidP="00F22747">
      <w:pPr>
        <w:autoSpaceDE w:val="0"/>
        <w:autoSpaceDN w:val="0"/>
        <w:adjustRightInd w:val="0"/>
        <w:spacing w:line="360" w:lineRule="auto"/>
        <w:jc w:val="both"/>
        <w:rPr>
          <w:rFonts w:ascii="Calibri" w:hAnsi="Calibri"/>
          <w:sz w:val="23"/>
          <w:szCs w:val="23"/>
        </w:rPr>
      </w:pPr>
      <w:r w:rsidRPr="00C43E38">
        <w:rPr>
          <w:rFonts w:ascii="Calibri" w:hAnsi="Calibri"/>
          <w:sz w:val="23"/>
          <w:szCs w:val="23"/>
        </w:rPr>
        <w:t>Monitoring and research outputs should be assessed periodically in terms of maintaining precision and accuracy to adequately monitor demographic trends. Where modification of scientific protocol is required, this should be discussed and ratified by a panel of scientists.</w:t>
      </w:r>
    </w:p>
    <w:p w:rsidR="00DF1BF0" w:rsidRPr="00C43E38" w:rsidRDefault="00DF1BF0" w:rsidP="005C293D">
      <w:pPr>
        <w:spacing w:line="360" w:lineRule="auto"/>
        <w:jc w:val="both"/>
        <w:rPr>
          <w:rFonts w:ascii="Calibri" w:hAnsi="Calibri" w:cs="TimesNewRoman"/>
          <w:lang w:val="en-US"/>
        </w:rPr>
      </w:pPr>
    </w:p>
    <w:p w:rsidR="00561F8F" w:rsidRPr="00C43E38" w:rsidRDefault="00561F8F" w:rsidP="008562B4">
      <w:pPr>
        <w:numPr>
          <w:ilvl w:val="0"/>
          <w:numId w:val="28"/>
        </w:numPr>
        <w:autoSpaceDE w:val="0"/>
        <w:autoSpaceDN w:val="0"/>
        <w:adjustRightInd w:val="0"/>
        <w:spacing w:line="360" w:lineRule="auto"/>
        <w:ind w:left="0" w:firstLine="0"/>
        <w:jc w:val="both"/>
        <w:rPr>
          <w:rFonts w:ascii="Calibri" w:hAnsi="Calibri" w:cs="TimesNewRoman,Bold"/>
          <w:b/>
          <w:bCs/>
          <w:lang w:val="en-US"/>
        </w:rPr>
      </w:pPr>
      <w:r w:rsidRPr="00C43E38">
        <w:rPr>
          <w:rFonts w:ascii="Calibri" w:hAnsi="Calibri" w:cs="TimesNewRoman,Bold"/>
          <w:b/>
          <w:bCs/>
          <w:lang w:val="en-US"/>
        </w:rPr>
        <w:t>Zoning</w:t>
      </w:r>
      <w:r w:rsidR="00095212" w:rsidRPr="00C43E38">
        <w:rPr>
          <w:rFonts w:ascii="Calibri" w:hAnsi="Calibri" w:cs="TimesNewRoman,Bold"/>
          <w:b/>
          <w:bCs/>
          <w:lang w:val="en-US"/>
        </w:rPr>
        <w:t xml:space="preserve"> NB RELOOK AT ZONING ESP KUNENE, ZAMBESI AND KWANDO</w:t>
      </w:r>
      <w:r w:rsidRPr="00C43E38">
        <w:rPr>
          <w:rFonts w:ascii="Calibri" w:hAnsi="Calibri" w:cs="TimesNewRoman,Bold"/>
          <w:bCs/>
          <w:lang w:val="en-US"/>
        </w:rPr>
        <w:br/>
        <w:t>Zoning provides an effective means of managing a species with multiple values in a human wildlife landscape. Zoning involves varying levels of management intensity loosely based on the spatial patterns of</w:t>
      </w:r>
      <w:r w:rsidR="00DB6223" w:rsidRPr="00C43E38">
        <w:rPr>
          <w:rFonts w:ascii="Calibri" w:hAnsi="Calibri" w:cs="TimesNewRoman,Bold"/>
          <w:bCs/>
          <w:lang w:val="en-US"/>
        </w:rPr>
        <w:t xml:space="preserve"> conservation </w:t>
      </w:r>
      <w:r w:rsidRPr="00C43E38">
        <w:rPr>
          <w:rFonts w:ascii="Calibri" w:hAnsi="Calibri" w:cs="TimesNewRoman,Bold"/>
          <w:bCs/>
          <w:lang w:val="en-US"/>
        </w:rPr>
        <w:t xml:space="preserve">and socio-economic objectives. These criteria parameterize a function which determines management actions. </w:t>
      </w:r>
    </w:p>
    <w:p w:rsidR="00561F8F" w:rsidRPr="00C43E38" w:rsidRDefault="00561F8F" w:rsidP="00561F8F">
      <w:pPr>
        <w:autoSpaceDE w:val="0"/>
        <w:autoSpaceDN w:val="0"/>
        <w:adjustRightInd w:val="0"/>
        <w:spacing w:line="360" w:lineRule="auto"/>
        <w:jc w:val="both"/>
        <w:rPr>
          <w:rFonts w:ascii="Calibri" w:hAnsi="Calibri" w:cs="TimesNewRoman,Bold"/>
          <w:bCs/>
          <w:lang w:val="en-US"/>
        </w:rPr>
      </w:pPr>
    </w:p>
    <w:p w:rsidR="00561F8F" w:rsidRPr="00C43E38" w:rsidRDefault="00561F8F" w:rsidP="00561F8F">
      <w:pPr>
        <w:autoSpaceDE w:val="0"/>
        <w:autoSpaceDN w:val="0"/>
        <w:adjustRightInd w:val="0"/>
        <w:spacing w:line="360" w:lineRule="auto"/>
        <w:ind w:firstLine="360"/>
        <w:jc w:val="both"/>
        <w:rPr>
          <w:rFonts w:ascii="Calibri" w:hAnsi="Calibri" w:cs="TimesNewRoman,Bold"/>
          <w:b/>
          <w:bCs/>
          <w:lang w:val="en-US"/>
        </w:rPr>
      </w:pPr>
      <w:r w:rsidRPr="00C43E38">
        <w:rPr>
          <w:rFonts w:ascii="Calibri" w:hAnsi="Calibri" w:cs="TimesNewRoman,Bold"/>
          <w:b/>
          <w:bCs/>
          <w:lang w:val="en-US"/>
        </w:rPr>
        <w:t>Zones will be based on:</w:t>
      </w:r>
    </w:p>
    <w:p w:rsidR="00561F8F" w:rsidRPr="00C43E38" w:rsidRDefault="00345912" w:rsidP="00561F8F">
      <w:pPr>
        <w:numPr>
          <w:ilvl w:val="0"/>
          <w:numId w:val="8"/>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Protected area category</w:t>
      </w:r>
      <w:r w:rsidR="00D132A7" w:rsidRPr="00C43E38">
        <w:rPr>
          <w:rFonts w:ascii="Calibri" w:hAnsi="Calibri" w:cs="TimesNewRoman,Bold"/>
          <w:bCs/>
          <w:lang w:val="en-US"/>
        </w:rPr>
        <w:t xml:space="preserve"> (according to IUC</w:t>
      </w:r>
      <w:r w:rsidR="009116B4" w:rsidRPr="00C43E38">
        <w:rPr>
          <w:rFonts w:ascii="Calibri" w:hAnsi="Calibri" w:cs="TimesNewRoman,Bold"/>
          <w:bCs/>
          <w:lang w:val="en-US"/>
        </w:rPr>
        <w:t>N Protected Area Category</w:t>
      </w:r>
      <w:r w:rsidR="00D132A7" w:rsidRPr="00C43E38">
        <w:rPr>
          <w:rFonts w:ascii="Calibri" w:hAnsi="Calibri" w:cs="TimesNewRoman,Bold"/>
          <w:bCs/>
          <w:lang w:val="en-US"/>
        </w:rPr>
        <w:t>)</w:t>
      </w:r>
      <w:r w:rsidRPr="00C43E38">
        <w:rPr>
          <w:rFonts w:ascii="Calibri" w:hAnsi="Calibri" w:cs="TimesNewRoman,Bold"/>
          <w:bCs/>
          <w:lang w:val="en-US"/>
        </w:rPr>
        <w:t xml:space="preserve"> or comparative conservation status</w:t>
      </w:r>
      <w:r w:rsidR="00D132A7" w:rsidRPr="00C43E38">
        <w:rPr>
          <w:rFonts w:ascii="Calibri" w:hAnsi="Calibri" w:cs="TimesNewRoman,Bold"/>
          <w:bCs/>
          <w:lang w:val="en-US"/>
        </w:rPr>
        <w:t>. This will include</w:t>
      </w:r>
      <w:r w:rsidR="00561F8F" w:rsidRPr="00C43E38">
        <w:rPr>
          <w:rFonts w:ascii="Calibri" w:hAnsi="Calibri" w:cs="TimesNewRoman,Bold"/>
          <w:bCs/>
          <w:lang w:val="en-US"/>
        </w:rPr>
        <w:t xml:space="preserve"> both banks of a river, irrespective of political boundaries </w:t>
      </w:r>
    </w:p>
    <w:p w:rsidR="00561F8F" w:rsidRPr="00C43E38" w:rsidRDefault="00561F8F" w:rsidP="00561F8F">
      <w:pPr>
        <w:numPr>
          <w:ilvl w:val="0"/>
          <w:numId w:val="8"/>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Estimated crocodile population densities</w:t>
      </w:r>
    </w:p>
    <w:p w:rsidR="00561F8F" w:rsidRPr="00C43E38" w:rsidRDefault="00561F8F" w:rsidP="00561F8F">
      <w:pPr>
        <w:numPr>
          <w:ilvl w:val="0"/>
          <w:numId w:val="8"/>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Expected levels of human encroachment on the crocodile habitat and the resulting conflicts between humans and crocodile</w:t>
      </w:r>
    </w:p>
    <w:p w:rsidR="00DB6223" w:rsidRPr="00C43E38" w:rsidRDefault="00DB6223" w:rsidP="00561F8F">
      <w:pPr>
        <w:numPr>
          <w:ilvl w:val="0"/>
          <w:numId w:val="8"/>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Synergy with other forms of natural resource management</w:t>
      </w:r>
      <w:r w:rsidR="007C2FC3" w:rsidRPr="00C43E38">
        <w:rPr>
          <w:rFonts w:ascii="Calibri" w:hAnsi="Calibri" w:cs="TimesNewRoman,Bold"/>
          <w:bCs/>
          <w:lang w:val="en-US"/>
        </w:rPr>
        <w:t>.</w:t>
      </w:r>
      <w:r w:rsidRPr="00C43E38">
        <w:rPr>
          <w:rFonts w:ascii="Calibri" w:hAnsi="Calibri" w:cs="TimesNewRoman,Bold"/>
          <w:bCs/>
          <w:lang w:val="en-US"/>
        </w:rPr>
        <w:t xml:space="preserve"> In particular </w:t>
      </w:r>
      <w:r w:rsidR="007C2FC3" w:rsidRPr="00C43E38">
        <w:rPr>
          <w:rFonts w:ascii="Calibri" w:hAnsi="Calibri" w:cs="TimesNewRoman,Bold"/>
          <w:bCs/>
          <w:lang w:val="en-US"/>
        </w:rPr>
        <w:t>fisheries and</w:t>
      </w:r>
      <w:r w:rsidR="004F7AF5" w:rsidRPr="00C43E38">
        <w:rPr>
          <w:rFonts w:ascii="Calibri" w:hAnsi="Calibri" w:cs="TimesNewRoman,Bold"/>
          <w:bCs/>
          <w:lang w:val="en-US"/>
        </w:rPr>
        <w:t xml:space="preserve"> associated</w:t>
      </w:r>
      <w:r w:rsidR="007C2FC3" w:rsidRPr="00C43E38">
        <w:rPr>
          <w:rFonts w:ascii="Calibri" w:hAnsi="Calibri" w:cs="TimesNewRoman,Bold"/>
          <w:bCs/>
          <w:lang w:val="en-US"/>
        </w:rPr>
        <w:t xml:space="preserve"> conservation measures for freshwater fish stocks. </w:t>
      </w:r>
    </w:p>
    <w:p w:rsidR="00BA7B62" w:rsidRPr="00C43E38" w:rsidRDefault="00BA7B62" w:rsidP="00E07A53">
      <w:pPr>
        <w:autoSpaceDE w:val="0"/>
        <w:autoSpaceDN w:val="0"/>
        <w:adjustRightInd w:val="0"/>
        <w:spacing w:line="360" w:lineRule="auto"/>
        <w:ind w:left="720"/>
        <w:jc w:val="both"/>
        <w:rPr>
          <w:rFonts w:ascii="Calibri" w:hAnsi="Calibri" w:cs="TimesNewRoman,Bold"/>
          <w:bCs/>
          <w:lang w:val="en-US"/>
        </w:rPr>
      </w:pPr>
    </w:p>
    <w:p w:rsidR="007A04E1" w:rsidRPr="00C43E38" w:rsidRDefault="00086EE6" w:rsidP="00561F8F">
      <w:p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Important: Zoning as a management act</w:t>
      </w:r>
      <w:r w:rsidR="00BA7B62" w:rsidRPr="00C43E38">
        <w:rPr>
          <w:rFonts w:ascii="Calibri" w:hAnsi="Calibri" w:cs="TimesNewRoman,Bold"/>
          <w:b/>
          <w:bCs/>
          <w:lang w:val="en-US"/>
        </w:rPr>
        <w:t xml:space="preserve">ivity </w:t>
      </w:r>
      <w:r w:rsidR="00D06BF1" w:rsidRPr="00C43E38">
        <w:rPr>
          <w:rFonts w:ascii="Calibri" w:hAnsi="Calibri" w:cs="TimesNewRoman,Bold"/>
          <w:b/>
          <w:bCs/>
          <w:lang w:val="en-US"/>
        </w:rPr>
        <w:t>will</w:t>
      </w:r>
      <w:r w:rsidRPr="00C43E38">
        <w:rPr>
          <w:rFonts w:ascii="Calibri" w:hAnsi="Calibri" w:cs="TimesNewRoman,Bold"/>
          <w:b/>
          <w:bCs/>
          <w:lang w:val="en-US"/>
        </w:rPr>
        <w:t xml:space="preserve"> not supersede existing wildlife </w:t>
      </w:r>
      <w:r w:rsidR="00BA7B62" w:rsidRPr="00C43E38">
        <w:rPr>
          <w:rFonts w:ascii="Calibri" w:hAnsi="Calibri" w:cs="TimesNewRoman,Bold"/>
          <w:b/>
          <w:bCs/>
          <w:lang w:val="en-US"/>
        </w:rPr>
        <w:t>legislature.</w:t>
      </w:r>
      <w:r w:rsidR="00D06BF1" w:rsidRPr="00C43E38">
        <w:rPr>
          <w:rFonts w:ascii="Calibri" w:hAnsi="Calibri" w:cs="TimesNewRoman,Bold"/>
          <w:b/>
          <w:bCs/>
          <w:lang w:val="en-US"/>
        </w:rPr>
        <w:t xml:space="preserve"> For example, Protected Areas falling within utilization zones will not be downgraded to allow hunting or egg collection. </w:t>
      </w:r>
    </w:p>
    <w:p w:rsidR="00086EE6" w:rsidRPr="00C43E38" w:rsidRDefault="00086EE6" w:rsidP="00561F8F">
      <w:pPr>
        <w:autoSpaceDE w:val="0"/>
        <w:autoSpaceDN w:val="0"/>
        <w:adjustRightInd w:val="0"/>
        <w:spacing w:line="360" w:lineRule="auto"/>
        <w:jc w:val="both"/>
        <w:rPr>
          <w:rFonts w:ascii="Calibri" w:hAnsi="Calibri" w:cs="TimesNewRoman,Bold"/>
          <w:bCs/>
          <w:lang w:val="en-US"/>
        </w:rPr>
      </w:pPr>
    </w:p>
    <w:p w:rsidR="00561F8F" w:rsidRPr="00C43E38" w:rsidRDefault="008F40C2" w:rsidP="00561F8F">
      <w:p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In the case of Namibia three</w:t>
      </w:r>
      <w:r w:rsidR="007A04E1" w:rsidRPr="00C43E38">
        <w:rPr>
          <w:rFonts w:ascii="Calibri" w:hAnsi="Calibri" w:cs="TimesNewRoman,Bold"/>
          <w:bCs/>
          <w:lang w:val="en-US"/>
        </w:rPr>
        <w:t xml:space="preserve"> zones have been identified</w:t>
      </w:r>
      <w:r w:rsidRPr="00C43E38">
        <w:rPr>
          <w:rFonts w:ascii="Calibri" w:hAnsi="Calibri" w:cs="TimesNewRoman,Bold"/>
          <w:bCs/>
          <w:lang w:val="en-US"/>
        </w:rPr>
        <w:t xml:space="preserve"> (Map 1)</w:t>
      </w:r>
      <w:r w:rsidR="00CA59F1" w:rsidRPr="00C43E38">
        <w:rPr>
          <w:rFonts w:ascii="Calibri" w:hAnsi="Calibri" w:cs="TimesNewRoman,Bold"/>
          <w:bCs/>
          <w:lang w:val="en-US"/>
        </w:rPr>
        <w:t>. M</w:t>
      </w:r>
      <w:r w:rsidR="008A38EB" w:rsidRPr="00C43E38">
        <w:rPr>
          <w:rFonts w:ascii="Calibri" w:hAnsi="Calibri" w:cs="TimesNewRoman,Bold"/>
          <w:bCs/>
          <w:lang w:val="en-US"/>
        </w:rPr>
        <w:t>ap 1 should</w:t>
      </w:r>
      <w:r w:rsidR="00CA59F1" w:rsidRPr="00C43E38">
        <w:rPr>
          <w:rFonts w:ascii="Calibri" w:hAnsi="Calibri" w:cs="TimesNewRoman,Bold"/>
          <w:bCs/>
          <w:lang w:val="en-US"/>
        </w:rPr>
        <w:t xml:space="preserve"> be further refined</w:t>
      </w:r>
      <w:r w:rsidR="00DB6223" w:rsidRPr="00C43E38">
        <w:rPr>
          <w:rFonts w:ascii="Calibri" w:hAnsi="Calibri" w:cs="TimesNewRoman,Bold"/>
          <w:bCs/>
          <w:lang w:val="en-US"/>
        </w:rPr>
        <w:t xml:space="preserve"> to include finer scale zoning</w:t>
      </w:r>
      <w:r w:rsidR="009116B4" w:rsidRPr="00C43E38">
        <w:rPr>
          <w:rFonts w:ascii="Calibri" w:hAnsi="Calibri" w:cs="TimesNewRoman,Bold"/>
          <w:bCs/>
          <w:lang w:val="en-US"/>
        </w:rPr>
        <w:t xml:space="preserve"> based on site visits</w:t>
      </w:r>
      <w:r w:rsidR="008A38EB" w:rsidRPr="00C43E38">
        <w:rPr>
          <w:rFonts w:ascii="Calibri" w:hAnsi="Calibri" w:cs="TimesNewRoman,Bold"/>
          <w:bCs/>
          <w:lang w:val="en-US"/>
        </w:rPr>
        <w:t>, stakeholder involvement</w:t>
      </w:r>
      <w:r w:rsidR="00CA59F1" w:rsidRPr="00C43E38">
        <w:rPr>
          <w:rFonts w:ascii="Calibri" w:hAnsi="Calibri" w:cs="TimesNewRoman,Bold"/>
          <w:bCs/>
          <w:lang w:val="en-US"/>
        </w:rPr>
        <w:t xml:space="preserve"> and</w:t>
      </w:r>
      <w:r w:rsidR="009116B4" w:rsidRPr="00C43E38">
        <w:rPr>
          <w:rFonts w:ascii="Calibri" w:hAnsi="Calibri" w:cs="TimesNewRoman,Bold"/>
          <w:bCs/>
          <w:lang w:val="en-US"/>
        </w:rPr>
        <w:t xml:space="preserve"> any other</w:t>
      </w:r>
      <w:r w:rsidR="00CA59F1" w:rsidRPr="00C43E38">
        <w:rPr>
          <w:rFonts w:ascii="Calibri" w:hAnsi="Calibri" w:cs="TimesNewRoman,Bold"/>
          <w:bCs/>
          <w:lang w:val="en-US"/>
        </w:rPr>
        <w:t xml:space="preserve"> practical implications.</w:t>
      </w:r>
      <w:r w:rsidR="00DB6223" w:rsidRPr="00C43E38">
        <w:rPr>
          <w:rFonts w:ascii="Calibri" w:hAnsi="Calibri" w:cs="TimesNewRoman,Bold"/>
          <w:bCs/>
          <w:lang w:val="en-US"/>
        </w:rPr>
        <w:t xml:space="preserve"> This is particularly so on the Kunene where the river ecology is largely pristine and human impacts are</w:t>
      </w:r>
      <w:r w:rsidR="008A38EB" w:rsidRPr="00C43E38">
        <w:rPr>
          <w:rFonts w:ascii="Calibri" w:hAnsi="Calibri" w:cs="TimesNewRoman,Bold"/>
          <w:bCs/>
          <w:lang w:val="en-US"/>
        </w:rPr>
        <w:t xml:space="preserve"> at present</w:t>
      </w:r>
      <w:r w:rsidR="009116B4" w:rsidRPr="00C43E38">
        <w:rPr>
          <w:rFonts w:ascii="Calibri" w:hAnsi="Calibri" w:cs="TimesNewRoman,Bold"/>
          <w:bCs/>
          <w:lang w:val="en-US"/>
        </w:rPr>
        <w:t xml:space="preserve"> very</w:t>
      </w:r>
      <w:r w:rsidR="00DB6223" w:rsidRPr="00C43E38">
        <w:rPr>
          <w:rFonts w:ascii="Calibri" w:hAnsi="Calibri" w:cs="TimesNewRoman,Bold"/>
          <w:bCs/>
          <w:lang w:val="en-US"/>
        </w:rPr>
        <w:t xml:space="preserve"> low. </w:t>
      </w:r>
    </w:p>
    <w:p w:rsidR="007A04E1" w:rsidRPr="00C43E38" w:rsidRDefault="007A04E1" w:rsidP="00561F8F">
      <w:pPr>
        <w:autoSpaceDE w:val="0"/>
        <w:autoSpaceDN w:val="0"/>
        <w:adjustRightInd w:val="0"/>
        <w:spacing w:line="360" w:lineRule="auto"/>
        <w:jc w:val="both"/>
        <w:rPr>
          <w:rFonts w:ascii="Calibri" w:hAnsi="Calibri" w:cs="TimesNewRoman,Bold"/>
          <w:bCs/>
          <w:lang w:val="en-US"/>
        </w:rPr>
      </w:pPr>
    </w:p>
    <w:p w:rsidR="00561F8F" w:rsidRPr="00C43E38" w:rsidRDefault="008F40C2" w:rsidP="007A04E1">
      <w:pPr>
        <w:numPr>
          <w:ilvl w:val="0"/>
          <w:numId w:val="29"/>
        </w:numPr>
        <w:autoSpaceDE w:val="0"/>
        <w:autoSpaceDN w:val="0"/>
        <w:adjustRightInd w:val="0"/>
        <w:spacing w:line="360" w:lineRule="auto"/>
        <w:jc w:val="both"/>
        <w:rPr>
          <w:rFonts w:ascii="Calibri" w:hAnsi="Calibri" w:cs="TimesNewRoman,Bold"/>
          <w:b/>
          <w:bCs/>
          <w:i/>
          <w:lang w:val="en-US"/>
        </w:rPr>
      </w:pPr>
      <w:r w:rsidRPr="00C43E38">
        <w:rPr>
          <w:rFonts w:ascii="Calibri" w:hAnsi="Calibri" w:cs="TimesNewRoman,Bold"/>
          <w:b/>
          <w:bCs/>
          <w:i/>
          <w:lang w:val="en-US"/>
        </w:rPr>
        <w:t>Crocodile Conservation Zones</w:t>
      </w:r>
    </w:p>
    <w:p w:rsidR="00561F8F" w:rsidRPr="00C43E38" w:rsidRDefault="00561F8F" w:rsidP="007A04E1">
      <w:pPr>
        <w:autoSpaceDE w:val="0"/>
        <w:autoSpaceDN w:val="0"/>
        <w:adjustRightInd w:val="0"/>
        <w:spacing w:line="360" w:lineRule="auto"/>
        <w:ind w:left="360"/>
        <w:jc w:val="both"/>
        <w:rPr>
          <w:rFonts w:ascii="Calibri" w:hAnsi="Calibri" w:cs="TimesNewRoman,Bold"/>
          <w:bCs/>
          <w:lang w:val="en-US"/>
        </w:rPr>
      </w:pPr>
      <w:r w:rsidRPr="00C43E38">
        <w:rPr>
          <w:rFonts w:ascii="Calibri" w:hAnsi="Calibri" w:cs="TimesNewRoman,Bold"/>
          <w:bCs/>
          <w:lang w:val="en-US"/>
        </w:rPr>
        <w:t>Fully protected areas where both banks of the river or the greater landscape lie within the boundaries of the Protected Area. The purpose shall be to maintain the natural biological and ecological integrity of crocodile populations.</w:t>
      </w:r>
      <w:r w:rsidR="00215D9F" w:rsidRPr="00C43E38">
        <w:rPr>
          <w:rFonts w:ascii="Calibri" w:hAnsi="Calibri" w:cs="TimesNewRoman,Bold"/>
          <w:bCs/>
          <w:lang w:val="en-US"/>
        </w:rPr>
        <w:t xml:space="preserve"> This will include maintaining and where possible increasing the current population size.</w:t>
      </w:r>
      <w:r w:rsidRPr="00C43E38">
        <w:rPr>
          <w:rFonts w:ascii="Calibri" w:hAnsi="Calibri" w:cs="TimesNewRoman,Bold"/>
          <w:bCs/>
          <w:lang w:val="en-US"/>
        </w:rPr>
        <w:t xml:space="preserve"> </w:t>
      </w:r>
      <w:r w:rsidR="00226824" w:rsidRPr="00C43E38">
        <w:rPr>
          <w:rFonts w:ascii="Calibri" w:hAnsi="Calibri" w:cs="TimesNewRoman,Bold"/>
          <w:bCs/>
          <w:lang w:val="en-US"/>
        </w:rPr>
        <w:t>No consumptive u</w:t>
      </w:r>
      <w:r w:rsidRPr="00C43E38">
        <w:rPr>
          <w:rFonts w:ascii="Calibri" w:hAnsi="Calibri" w:cs="TimesNewRoman,Bold"/>
          <w:bCs/>
          <w:lang w:val="en-US"/>
        </w:rPr>
        <w:t xml:space="preserve">tilization will be </w:t>
      </w:r>
      <w:r w:rsidR="00226824" w:rsidRPr="00C43E38">
        <w:rPr>
          <w:rFonts w:ascii="Calibri" w:hAnsi="Calibri" w:cs="TimesNewRoman,Bold"/>
          <w:bCs/>
          <w:lang w:val="en-US"/>
        </w:rPr>
        <w:t xml:space="preserve">allowed except </w:t>
      </w:r>
      <w:r w:rsidR="00845BA0" w:rsidRPr="00C43E38">
        <w:rPr>
          <w:rFonts w:ascii="Calibri" w:hAnsi="Calibri" w:cs="TimesNewRoman,Bold"/>
          <w:bCs/>
          <w:lang w:val="en-US"/>
        </w:rPr>
        <w:t>for scientific research</w:t>
      </w:r>
      <w:r w:rsidR="008F40C2" w:rsidRPr="00C43E38">
        <w:rPr>
          <w:rFonts w:ascii="Calibri" w:hAnsi="Calibri" w:cs="TimesNewRoman,Bold"/>
          <w:bCs/>
          <w:lang w:val="en-US"/>
        </w:rPr>
        <w:t>.</w:t>
      </w:r>
      <w:r w:rsidR="00845BA0" w:rsidRPr="00C43E38">
        <w:rPr>
          <w:rFonts w:ascii="Calibri" w:hAnsi="Calibri" w:cs="TimesNewRoman,Bold"/>
          <w:bCs/>
          <w:lang w:val="en-US"/>
        </w:rPr>
        <w:t xml:space="preserve"> All use will be </w:t>
      </w:r>
      <w:r w:rsidRPr="00C43E38">
        <w:rPr>
          <w:rFonts w:ascii="Calibri" w:hAnsi="Calibri" w:cs="TimesNewRoman,Bold"/>
          <w:bCs/>
          <w:lang w:val="en-US"/>
        </w:rPr>
        <w:t xml:space="preserve">limited to non- consumptive tourism. </w:t>
      </w:r>
    </w:p>
    <w:p w:rsidR="00A837D1" w:rsidRPr="00C43E38" w:rsidRDefault="00A837D1" w:rsidP="007A04E1">
      <w:pPr>
        <w:autoSpaceDE w:val="0"/>
        <w:autoSpaceDN w:val="0"/>
        <w:adjustRightInd w:val="0"/>
        <w:spacing w:line="360" w:lineRule="auto"/>
        <w:ind w:left="360"/>
        <w:jc w:val="both"/>
        <w:rPr>
          <w:rFonts w:ascii="Calibri" w:hAnsi="Calibri" w:cs="TimesNewRoman,Bold"/>
          <w:bCs/>
          <w:lang w:val="en-US"/>
        </w:rPr>
      </w:pPr>
    </w:p>
    <w:p w:rsidR="00561F8F" w:rsidRPr="00C43E38" w:rsidRDefault="00095212" w:rsidP="007A04E1">
      <w:pPr>
        <w:autoSpaceDE w:val="0"/>
        <w:autoSpaceDN w:val="0"/>
        <w:adjustRightInd w:val="0"/>
        <w:spacing w:line="360" w:lineRule="auto"/>
        <w:ind w:firstLine="360"/>
        <w:jc w:val="both"/>
        <w:rPr>
          <w:rFonts w:ascii="Calibri" w:hAnsi="Calibri" w:cs="TimesNewRoman,Bold"/>
          <w:bCs/>
          <w:lang w:val="en-US"/>
        </w:rPr>
      </w:pPr>
      <w:r w:rsidRPr="00C43E38">
        <w:rPr>
          <w:rFonts w:ascii="Calibri" w:hAnsi="Calibri" w:cs="TimesNewRoman,Bold"/>
          <w:bCs/>
          <w:lang w:val="en-US"/>
        </w:rPr>
        <w:t>Crocodile Conservation Zones</w:t>
      </w:r>
      <w:r w:rsidR="00561F8F" w:rsidRPr="00C43E38">
        <w:rPr>
          <w:rFonts w:ascii="Calibri" w:hAnsi="Calibri" w:cs="TimesNewRoman,Bold"/>
          <w:bCs/>
          <w:lang w:val="en-US"/>
        </w:rPr>
        <w:t>:</w:t>
      </w:r>
    </w:p>
    <w:p w:rsidR="00561F8F" w:rsidRPr="00C43E38" w:rsidRDefault="00561F8F" w:rsidP="00561F8F">
      <w:pPr>
        <w:numPr>
          <w:ilvl w:val="0"/>
          <w:numId w:val="7"/>
        </w:numPr>
        <w:autoSpaceDE w:val="0"/>
        <w:autoSpaceDN w:val="0"/>
        <w:adjustRightInd w:val="0"/>
        <w:spacing w:line="360" w:lineRule="auto"/>
        <w:jc w:val="both"/>
        <w:rPr>
          <w:rFonts w:ascii="Calibri" w:hAnsi="Calibri" w:cs="TimesNewRoman,Bold"/>
          <w:bCs/>
          <w:lang w:val="en-US"/>
        </w:rPr>
      </w:pPr>
      <w:proofErr w:type="spellStart"/>
      <w:r w:rsidRPr="00C43E38">
        <w:rPr>
          <w:rFonts w:ascii="Calibri" w:hAnsi="Calibri" w:cs="TimesNewRoman,Bold"/>
          <w:bCs/>
          <w:lang w:val="en-US"/>
        </w:rPr>
        <w:t>Mamili</w:t>
      </w:r>
      <w:proofErr w:type="spellEnd"/>
      <w:r w:rsidRPr="00C43E38">
        <w:rPr>
          <w:rFonts w:ascii="Calibri" w:hAnsi="Calibri" w:cs="TimesNewRoman,Bold"/>
          <w:bCs/>
          <w:lang w:val="en-US"/>
        </w:rPr>
        <w:t xml:space="preserve"> </w:t>
      </w:r>
      <w:r w:rsidR="009116B4" w:rsidRPr="00C43E38">
        <w:rPr>
          <w:rFonts w:ascii="Calibri" w:hAnsi="Calibri" w:cs="TimesNewRoman,Bold"/>
          <w:bCs/>
          <w:lang w:val="en-US"/>
        </w:rPr>
        <w:t>(opposite bank in Botswana is non-consumptive tourism)</w:t>
      </w:r>
    </w:p>
    <w:p w:rsidR="00561F8F" w:rsidRPr="00C43E38" w:rsidRDefault="002115F0" w:rsidP="00561F8F">
      <w:pPr>
        <w:numPr>
          <w:ilvl w:val="0"/>
          <w:numId w:val="7"/>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Bu</w:t>
      </w:r>
      <w:r w:rsidR="00561F8F" w:rsidRPr="00C43E38">
        <w:rPr>
          <w:rFonts w:ascii="Calibri" w:hAnsi="Calibri" w:cs="TimesNewRoman,Bold"/>
          <w:bCs/>
          <w:lang w:val="en-US"/>
        </w:rPr>
        <w:t>ffalo/</w:t>
      </w:r>
      <w:proofErr w:type="spellStart"/>
      <w:r w:rsidR="00561F8F" w:rsidRPr="00C43E38">
        <w:rPr>
          <w:rFonts w:ascii="Calibri" w:hAnsi="Calibri" w:cs="TimesNewRoman,Bold"/>
          <w:bCs/>
          <w:lang w:val="en-US"/>
        </w:rPr>
        <w:t>M</w:t>
      </w:r>
      <w:r w:rsidR="00845BA0" w:rsidRPr="00C43E38">
        <w:rPr>
          <w:rFonts w:ascii="Calibri" w:hAnsi="Calibri" w:cs="TimesNewRoman,Bold"/>
          <w:bCs/>
          <w:lang w:val="en-US"/>
        </w:rPr>
        <w:t>a</w:t>
      </w:r>
      <w:r w:rsidR="00561F8F" w:rsidRPr="00C43E38">
        <w:rPr>
          <w:rFonts w:ascii="Calibri" w:hAnsi="Calibri" w:cs="TimesNewRoman,Bold"/>
          <w:bCs/>
          <w:lang w:val="en-US"/>
        </w:rPr>
        <w:t>hango</w:t>
      </w:r>
      <w:proofErr w:type="spellEnd"/>
      <w:r w:rsidR="00561F8F" w:rsidRPr="00C43E38">
        <w:rPr>
          <w:rFonts w:ascii="Calibri" w:hAnsi="Calibri" w:cs="TimesNewRoman,Bold"/>
          <w:bCs/>
          <w:lang w:val="en-US"/>
        </w:rPr>
        <w:t xml:space="preserve"> section of Okavango River</w:t>
      </w:r>
    </w:p>
    <w:p w:rsidR="00561F8F" w:rsidRPr="00C43E38" w:rsidRDefault="00561F8F" w:rsidP="00561F8F">
      <w:pPr>
        <w:numPr>
          <w:ilvl w:val="0"/>
          <w:numId w:val="7"/>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Skeleton Coast Park section of Kunene River</w:t>
      </w:r>
      <w:r w:rsidR="00DF1BF0" w:rsidRPr="00C43E38">
        <w:rPr>
          <w:rFonts w:ascii="Calibri" w:hAnsi="Calibri" w:cs="TimesNewRoman,Bold"/>
          <w:bCs/>
          <w:lang w:val="en-US"/>
        </w:rPr>
        <w:t xml:space="preserve"> (opposite bank in Angola is </w:t>
      </w:r>
      <w:r w:rsidR="007503F9" w:rsidRPr="00C43E38">
        <w:rPr>
          <w:rFonts w:ascii="Calibri" w:hAnsi="Calibri" w:cs="TimesNewRoman,Bold"/>
          <w:bCs/>
          <w:lang w:val="en-US"/>
        </w:rPr>
        <w:t xml:space="preserve">Iona </w:t>
      </w:r>
      <w:r w:rsidR="00DF1BF0" w:rsidRPr="00C43E38">
        <w:rPr>
          <w:rFonts w:ascii="Calibri" w:hAnsi="Calibri" w:cs="TimesNewRoman,Bold"/>
          <w:bCs/>
          <w:lang w:val="en-US"/>
        </w:rPr>
        <w:t>National Park IUCN category II)</w:t>
      </w:r>
    </w:p>
    <w:p w:rsidR="00226824" w:rsidRPr="00C43E38" w:rsidRDefault="00226824" w:rsidP="00973605">
      <w:pPr>
        <w:numPr>
          <w:ilvl w:val="0"/>
          <w:numId w:val="7"/>
        </w:numPr>
        <w:autoSpaceDE w:val="0"/>
        <w:autoSpaceDN w:val="0"/>
        <w:adjustRightInd w:val="0"/>
        <w:spacing w:line="360" w:lineRule="auto"/>
        <w:jc w:val="both"/>
        <w:rPr>
          <w:rFonts w:ascii="Calibri" w:hAnsi="Calibri" w:cs="TimesNewRoman,Bold"/>
          <w:bCs/>
          <w:lang w:val="en-US"/>
        </w:rPr>
      </w:pPr>
      <w:proofErr w:type="spellStart"/>
      <w:r w:rsidRPr="00C43E38">
        <w:rPr>
          <w:rFonts w:ascii="Calibri" w:hAnsi="Calibri" w:cs="TimesNewRoman,Bold"/>
          <w:bCs/>
          <w:lang w:val="en-US"/>
        </w:rPr>
        <w:t>Mudumu</w:t>
      </w:r>
      <w:proofErr w:type="spellEnd"/>
      <w:r w:rsidRPr="00C43E38">
        <w:rPr>
          <w:rFonts w:ascii="Calibri" w:hAnsi="Calibri" w:cs="TimesNewRoman,Bold"/>
          <w:bCs/>
          <w:lang w:val="en-US"/>
        </w:rPr>
        <w:t xml:space="preserve"> </w:t>
      </w:r>
      <w:r w:rsidR="008F40C2" w:rsidRPr="00C43E38">
        <w:rPr>
          <w:rFonts w:ascii="Calibri" w:hAnsi="Calibri" w:cs="TimesNewRoman,Bold"/>
          <w:bCs/>
          <w:lang w:val="en-US"/>
        </w:rPr>
        <w:t>(opposite bank in Botswana</w:t>
      </w:r>
      <w:r w:rsidR="009116B4" w:rsidRPr="00C43E38">
        <w:rPr>
          <w:rFonts w:ascii="Calibri" w:hAnsi="Calibri" w:cs="TimesNewRoman,Bold"/>
          <w:bCs/>
          <w:lang w:val="en-US"/>
        </w:rPr>
        <w:t xml:space="preserve"> is non-consumptive tourism</w:t>
      </w:r>
      <w:r w:rsidR="008F40C2" w:rsidRPr="00C43E38">
        <w:rPr>
          <w:rFonts w:ascii="Calibri" w:hAnsi="Calibri" w:cs="TimesNewRoman,Bold"/>
          <w:bCs/>
          <w:lang w:val="en-US"/>
        </w:rPr>
        <w:t xml:space="preserve">) </w:t>
      </w:r>
    </w:p>
    <w:p w:rsidR="00226824" w:rsidRPr="00C43E38" w:rsidRDefault="004F7AF5" w:rsidP="00561F8F">
      <w:pPr>
        <w:numPr>
          <w:ilvl w:val="0"/>
          <w:numId w:val="7"/>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Extraordinary cases. These will</w:t>
      </w:r>
      <w:r w:rsidR="008F40C2" w:rsidRPr="00C43E38">
        <w:rPr>
          <w:rFonts w:ascii="Calibri" w:hAnsi="Calibri" w:cs="TimesNewRoman,Bold"/>
          <w:bCs/>
          <w:lang w:val="en-US"/>
        </w:rPr>
        <w:t xml:space="preserve"> include </w:t>
      </w:r>
      <w:r w:rsidR="00651D19" w:rsidRPr="00C43E38">
        <w:rPr>
          <w:rFonts w:ascii="Calibri" w:hAnsi="Calibri" w:cs="TimesNewRoman,Bold"/>
          <w:bCs/>
          <w:lang w:val="en-US"/>
        </w:rPr>
        <w:t>important</w:t>
      </w:r>
      <w:r w:rsidRPr="00C43E38">
        <w:rPr>
          <w:rFonts w:ascii="Calibri" w:hAnsi="Calibri" w:cs="TimesNewRoman,Bold"/>
          <w:bCs/>
          <w:lang w:val="en-US"/>
        </w:rPr>
        <w:t xml:space="preserve"> breeding sites,</w:t>
      </w:r>
      <w:r w:rsidR="008F40C2" w:rsidRPr="00C43E38">
        <w:rPr>
          <w:rFonts w:ascii="Calibri" w:hAnsi="Calibri" w:cs="TimesNewRoman,Bold"/>
          <w:bCs/>
          <w:lang w:val="en-US"/>
        </w:rPr>
        <w:t xml:space="preserve"> bu</w:t>
      </w:r>
      <w:r w:rsidR="00651D19" w:rsidRPr="00C43E38">
        <w:rPr>
          <w:rFonts w:ascii="Calibri" w:hAnsi="Calibri" w:cs="TimesNewRoman,Bold"/>
          <w:bCs/>
          <w:lang w:val="en-US"/>
        </w:rPr>
        <w:t>ffer zones around tourist lodges and</w:t>
      </w:r>
      <w:r w:rsidR="008F40C2" w:rsidRPr="00C43E38">
        <w:rPr>
          <w:rFonts w:ascii="Calibri" w:hAnsi="Calibri" w:cs="TimesNewRoman,Bold"/>
          <w:bCs/>
          <w:lang w:val="en-US"/>
        </w:rPr>
        <w:t xml:space="preserve"> </w:t>
      </w:r>
      <w:r w:rsidR="00651D19" w:rsidRPr="00C43E38">
        <w:rPr>
          <w:rFonts w:ascii="Calibri" w:hAnsi="Calibri" w:cs="TimesNewRoman,Bold"/>
          <w:bCs/>
          <w:lang w:val="en-US"/>
        </w:rPr>
        <w:t xml:space="preserve">game viewing </w:t>
      </w:r>
      <w:r w:rsidR="008F40C2" w:rsidRPr="00C43E38">
        <w:rPr>
          <w:rFonts w:ascii="Calibri" w:hAnsi="Calibri" w:cs="TimesNewRoman,Bold"/>
          <w:bCs/>
          <w:lang w:val="en-US"/>
        </w:rPr>
        <w:t>hotspots</w:t>
      </w:r>
      <w:r w:rsidR="00EE1079" w:rsidRPr="00C43E38">
        <w:rPr>
          <w:rFonts w:ascii="Calibri" w:hAnsi="Calibri" w:cs="TimesNewRoman,Bold"/>
          <w:bCs/>
          <w:lang w:val="en-US"/>
        </w:rPr>
        <w:t xml:space="preserve"> (e.g. </w:t>
      </w:r>
      <w:proofErr w:type="spellStart"/>
      <w:r w:rsidR="00EE1079" w:rsidRPr="00C43E38">
        <w:rPr>
          <w:rFonts w:ascii="Calibri" w:hAnsi="Calibri" w:cs="TimesNewRoman,Bold"/>
          <w:bCs/>
          <w:lang w:val="en-US"/>
        </w:rPr>
        <w:t>Kasane</w:t>
      </w:r>
      <w:proofErr w:type="spellEnd"/>
      <w:r w:rsidR="00EE1079" w:rsidRPr="00C43E38">
        <w:rPr>
          <w:rFonts w:ascii="Calibri" w:hAnsi="Calibri" w:cs="TimesNewRoman,Bold"/>
          <w:bCs/>
          <w:lang w:val="en-US"/>
        </w:rPr>
        <w:t xml:space="preserve"> waterfront)</w:t>
      </w:r>
      <w:r w:rsidR="00345912" w:rsidRPr="00C43E38">
        <w:rPr>
          <w:rFonts w:ascii="Calibri" w:hAnsi="Calibri" w:cs="TimesNewRoman,Bold"/>
          <w:bCs/>
          <w:lang w:val="en-US"/>
        </w:rPr>
        <w:t>.</w:t>
      </w:r>
      <w:r w:rsidRPr="00C43E38">
        <w:rPr>
          <w:rFonts w:ascii="Calibri" w:hAnsi="Calibri" w:cs="TimesNewRoman,Bold"/>
          <w:bCs/>
          <w:lang w:val="en-US"/>
        </w:rPr>
        <w:t xml:space="preserve"> </w:t>
      </w:r>
      <w:r w:rsidR="008A38EB" w:rsidRPr="00C43E38">
        <w:rPr>
          <w:rFonts w:ascii="Calibri" w:hAnsi="Calibri" w:cs="TimesNewRoman,Bold"/>
          <w:bCs/>
          <w:lang w:val="en-US"/>
        </w:rPr>
        <w:t>Also included here will be</w:t>
      </w:r>
      <w:r w:rsidRPr="00C43E38">
        <w:rPr>
          <w:rFonts w:ascii="Calibri" w:hAnsi="Calibri" w:cs="TimesNewRoman,Bold"/>
          <w:bCs/>
          <w:lang w:val="en-US"/>
        </w:rPr>
        <w:t xml:space="preserve"> protected fish res</w:t>
      </w:r>
      <w:r w:rsidR="00EE1079" w:rsidRPr="00C43E38">
        <w:rPr>
          <w:rFonts w:ascii="Calibri" w:hAnsi="Calibri" w:cs="TimesNewRoman,Bold"/>
          <w:bCs/>
          <w:lang w:val="en-US"/>
        </w:rPr>
        <w:t>erves</w:t>
      </w:r>
      <w:r w:rsidR="00244F0E" w:rsidRPr="00C43E38">
        <w:rPr>
          <w:rFonts w:ascii="Calibri" w:hAnsi="Calibri" w:cs="TimesNewRoman,Bold"/>
          <w:bCs/>
          <w:lang w:val="en-US"/>
        </w:rPr>
        <w:t xml:space="preserve"> designated by, </w:t>
      </w:r>
      <w:r w:rsidRPr="00C43E38">
        <w:rPr>
          <w:rFonts w:ascii="Calibri" w:hAnsi="Calibri" w:cs="TimesNewRoman,Bold"/>
          <w:bCs/>
          <w:lang w:val="en-US"/>
        </w:rPr>
        <w:t>or in colla</w:t>
      </w:r>
      <w:r w:rsidR="00244F0E" w:rsidRPr="00C43E38">
        <w:rPr>
          <w:rFonts w:ascii="Calibri" w:hAnsi="Calibri" w:cs="TimesNewRoman,Bold"/>
          <w:bCs/>
          <w:lang w:val="en-US"/>
        </w:rPr>
        <w:t>boration with,</w:t>
      </w:r>
      <w:r w:rsidRPr="00C43E38">
        <w:rPr>
          <w:rFonts w:ascii="Calibri" w:hAnsi="Calibri" w:cs="TimesNewRoman,Bold"/>
          <w:bCs/>
          <w:lang w:val="en-US"/>
        </w:rPr>
        <w:t xml:space="preserve"> inland fisheries</w:t>
      </w:r>
      <w:r w:rsidR="008A38EB" w:rsidRPr="00C43E38">
        <w:rPr>
          <w:rFonts w:ascii="Calibri" w:hAnsi="Calibri" w:cs="TimesNewRoman,Bold"/>
          <w:bCs/>
          <w:lang w:val="en-US"/>
        </w:rPr>
        <w:t xml:space="preserve"> authorities</w:t>
      </w:r>
      <w:r w:rsidRPr="00C43E38">
        <w:rPr>
          <w:rFonts w:ascii="Calibri" w:hAnsi="Calibri" w:cs="TimesNewRoman,Bold"/>
          <w:bCs/>
          <w:lang w:val="en-US"/>
        </w:rPr>
        <w:t>.</w:t>
      </w:r>
      <w:r w:rsidR="00EE1079" w:rsidRPr="00C43E38">
        <w:rPr>
          <w:rFonts w:ascii="Calibri" w:hAnsi="Calibri" w:cs="TimesNewRoman,Bold"/>
          <w:bCs/>
          <w:lang w:val="en-US"/>
        </w:rPr>
        <w:t xml:space="preserve"> Extraordinary zoning</w:t>
      </w:r>
      <w:r w:rsidR="00345912" w:rsidRPr="00C43E38">
        <w:rPr>
          <w:rFonts w:ascii="Calibri" w:hAnsi="Calibri" w:cs="TimesNewRoman,Bold"/>
          <w:bCs/>
          <w:lang w:val="en-US"/>
        </w:rPr>
        <w:t xml:space="preserve"> s</w:t>
      </w:r>
      <w:r w:rsidR="00DF1BF0" w:rsidRPr="00C43E38">
        <w:rPr>
          <w:rFonts w:ascii="Calibri" w:hAnsi="Calibri" w:cs="TimesNewRoman,Bold"/>
          <w:bCs/>
          <w:lang w:val="en-US"/>
        </w:rPr>
        <w:t>hould</w:t>
      </w:r>
      <w:r w:rsidR="00651D19" w:rsidRPr="00C43E38">
        <w:rPr>
          <w:rFonts w:ascii="Calibri" w:hAnsi="Calibri" w:cs="TimesNewRoman,Bold"/>
          <w:bCs/>
          <w:lang w:val="en-US"/>
        </w:rPr>
        <w:t xml:space="preserve"> be considered on a case by case basis.</w:t>
      </w:r>
      <w:r w:rsidR="008F40C2" w:rsidRPr="00C43E38">
        <w:rPr>
          <w:rFonts w:ascii="Calibri" w:hAnsi="Calibri" w:cs="TimesNewRoman,Bold"/>
          <w:bCs/>
          <w:lang w:val="en-US"/>
        </w:rPr>
        <w:t xml:space="preserve"> </w:t>
      </w:r>
    </w:p>
    <w:p w:rsidR="00561F8F" w:rsidRPr="00C43E38" w:rsidRDefault="00561F8F" w:rsidP="00561F8F">
      <w:pPr>
        <w:autoSpaceDE w:val="0"/>
        <w:autoSpaceDN w:val="0"/>
        <w:adjustRightInd w:val="0"/>
        <w:spacing w:line="360" w:lineRule="auto"/>
        <w:jc w:val="both"/>
        <w:rPr>
          <w:rFonts w:ascii="Calibri" w:hAnsi="Calibri" w:cs="TimesNewRoman,Bold"/>
          <w:bCs/>
          <w:lang w:val="en-US"/>
        </w:rPr>
      </w:pPr>
    </w:p>
    <w:p w:rsidR="00561F8F" w:rsidRPr="00C43E38" w:rsidRDefault="00651D19" w:rsidP="007A04E1">
      <w:pPr>
        <w:numPr>
          <w:ilvl w:val="0"/>
          <w:numId w:val="29"/>
        </w:numPr>
        <w:autoSpaceDE w:val="0"/>
        <w:autoSpaceDN w:val="0"/>
        <w:adjustRightInd w:val="0"/>
        <w:spacing w:line="360" w:lineRule="auto"/>
        <w:jc w:val="both"/>
        <w:rPr>
          <w:rFonts w:ascii="Calibri" w:hAnsi="Calibri" w:cs="TimesNewRoman,Bold"/>
          <w:b/>
          <w:bCs/>
          <w:i/>
          <w:lang w:val="en-US"/>
        </w:rPr>
      </w:pPr>
      <w:r w:rsidRPr="00C43E38">
        <w:rPr>
          <w:rFonts w:ascii="Calibri" w:hAnsi="Calibri" w:cs="TimesNewRoman,Bold"/>
          <w:b/>
          <w:bCs/>
          <w:i/>
          <w:lang w:val="en-US"/>
        </w:rPr>
        <w:t>Crocodile Utilization Z</w:t>
      </w:r>
      <w:r w:rsidR="00561F8F" w:rsidRPr="00C43E38">
        <w:rPr>
          <w:rFonts w:ascii="Calibri" w:hAnsi="Calibri" w:cs="TimesNewRoman,Bold"/>
          <w:b/>
          <w:bCs/>
          <w:i/>
          <w:lang w:val="en-US"/>
        </w:rPr>
        <w:t>ones</w:t>
      </w:r>
    </w:p>
    <w:p w:rsidR="00651D19" w:rsidRPr="00C43E38" w:rsidRDefault="00561F8F" w:rsidP="00A837D1">
      <w:pPr>
        <w:autoSpaceDE w:val="0"/>
        <w:autoSpaceDN w:val="0"/>
        <w:adjustRightInd w:val="0"/>
        <w:spacing w:line="360" w:lineRule="auto"/>
        <w:ind w:left="360"/>
        <w:jc w:val="both"/>
        <w:rPr>
          <w:rFonts w:ascii="Calibri" w:hAnsi="Calibri" w:cs="TimesNewRoman,Bold"/>
          <w:bCs/>
          <w:lang w:val="en-US"/>
        </w:rPr>
      </w:pPr>
      <w:r w:rsidRPr="00C43E38">
        <w:rPr>
          <w:rFonts w:ascii="Calibri" w:hAnsi="Calibri" w:cs="TimesNewRoman,Bold"/>
          <w:bCs/>
          <w:lang w:val="en-US"/>
        </w:rPr>
        <w:t>Areas generally close to or on the periphery of protected</w:t>
      </w:r>
      <w:r w:rsidR="009116B4" w:rsidRPr="00C43E38">
        <w:rPr>
          <w:rFonts w:ascii="Calibri" w:hAnsi="Calibri" w:cs="TimesNewRoman,Bold"/>
          <w:bCs/>
          <w:lang w:val="en-US"/>
        </w:rPr>
        <w:t xml:space="preserve"> areas where wildlife</w:t>
      </w:r>
      <w:r w:rsidRPr="00C43E38">
        <w:rPr>
          <w:rFonts w:ascii="Calibri" w:hAnsi="Calibri" w:cs="TimesNewRoman,Bold"/>
          <w:bCs/>
          <w:lang w:val="en-US"/>
        </w:rPr>
        <w:t xml:space="preserve"> is a recognized form o</w:t>
      </w:r>
      <w:r w:rsidR="00651D19" w:rsidRPr="00C43E38">
        <w:rPr>
          <w:rFonts w:ascii="Calibri" w:hAnsi="Calibri" w:cs="TimesNewRoman,Bold"/>
          <w:bCs/>
          <w:lang w:val="en-US"/>
        </w:rPr>
        <w:t xml:space="preserve">f land use. The objective here would be to maintain the natural </w:t>
      </w:r>
      <w:r w:rsidR="00651D19" w:rsidRPr="00C43E38">
        <w:rPr>
          <w:rFonts w:ascii="Calibri" w:hAnsi="Calibri" w:cs="TimesNewRoman,Bold"/>
          <w:bCs/>
          <w:lang w:val="en-US"/>
        </w:rPr>
        <w:lastRenderedPageBreak/>
        <w:t>structure and function</w:t>
      </w:r>
      <w:r w:rsidRPr="00C43E38">
        <w:rPr>
          <w:rFonts w:ascii="Calibri" w:hAnsi="Calibri" w:cs="TimesNewRoman,Bold"/>
          <w:bCs/>
          <w:lang w:val="en-US"/>
        </w:rPr>
        <w:t xml:space="preserve"> of crocodile populations in accorda</w:t>
      </w:r>
      <w:r w:rsidR="00651D19" w:rsidRPr="00C43E38">
        <w:rPr>
          <w:rFonts w:ascii="Calibri" w:hAnsi="Calibri" w:cs="TimesNewRoman,Bold"/>
          <w:bCs/>
          <w:lang w:val="en-US"/>
        </w:rPr>
        <w:t>nce with levels acceptable under</w:t>
      </w:r>
      <w:r w:rsidRPr="00C43E38">
        <w:rPr>
          <w:rFonts w:ascii="Calibri" w:hAnsi="Calibri" w:cs="TimesNewRoman,Bold"/>
          <w:bCs/>
          <w:lang w:val="en-US"/>
        </w:rPr>
        <w:t xml:space="preserve"> local conditions. Sustainable harvest of eggs, problem animal control and s</w:t>
      </w:r>
      <w:r w:rsidR="00651D19" w:rsidRPr="00C43E38">
        <w:rPr>
          <w:rFonts w:ascii="Calibri" w:hAnsi="Calibri" w:cs="TimesNewRoman,Bold"/>
          <w:bCs/>
          <w:lang w:val="en-US"/>
        </w:rPr>
        <w:t xml:space="preserve">port hunting will be permitted. Management capacity would ideally be provided by conservancies and private sector partnerships with support from MET. </w:t>
      </w:r>
    </w:p>
    <w:p w:rsidR="00A837D1" w:rsidRPr="00C43E38" w:rsidRDefault="00A837D1" w:rsidP="007A04E1">
      <w:pPr>
        <w:autoSpaceDE w:val="0"/>
        <w:autoSpaceDN w:val="0"/>
        <w:adjustRightInd w:val="0"/>
        <w:spacing w:line="360" w:lineRule="auto"/>
        <w:ind w:firstLine="360"/>
        <w:jc w:val="both"/>
        <w:rPr>
          <w:rFonts w:ascii="Calibri" w:hAnsi="Calibri" w:cs="TimesNewRoman,Bold"/>
          <w:bCs/>
          <w:lang w:val="en-US"/>
        </w:rPr>
      </w:pPr>
    </w:p>
    <w:p w:rsidR="00845BA0" w:rsidRPr="00C43E38" w:rsidRDefault="00095212" w:rsidP="00A837D1">
      <w:pPr>
        <w:autoSpaceDE w:val="0"/>
        <w:autoSpaceDN w:val="0"/>
        <w:adjustRightInd w:val="0"/>
        <w:spacing w:line="360" w:lineRule="auto"/>
        <w:ind w:firstLine="360"/>
        <w:jc w:val="both"/>
        <w:rPr>
          <w:rFonts w:ascii="Calibri" w:hAnsi="Calibri" w:cs="TimesNewRoman,Bold"/>
          <w:bCs/>
          <w:lang w:val="en-US"/>
        </w:rPr>
      </w:pPr>
      <w:r w:rsidRPr="00C43E38">
        <w:rPr>
          <w:rFonts w:ascii="Calibri" w:hAnsi="Calibri" w:cs="TimesNewRoman,Bold"/>
          <w:bCs/>
          <w:lang w:val="en-US"/>
        </w:rPr>
        <w:t>Crocodile Utilization Zones</w:t>
      </w:r>
      <w:r w:rsidR="00561F8F" w:rsidRPr="00C43E38">
        <w:rPr>
          <w:rFonts w:ascii="Calibri" w:hAnsi="Calibri" w:cs="TimesNewRoman,Bold"/>
          <w:bCs/>
          <w:lang w:val="en-US"/>
        </w:rPr>
        <w:t>:</w:t>
      </w:r>
    </w:p>
    <w:p w:rsidR="00561F8F" w:rsidRPr="00C43E38" w:rsidRDefault="00651D19" w:rsidP="00561F8F">
      <w:pPr>
        <w:numPr>
          <w:ilvl w:val="0"/>
          <w:numId w:val="6"/>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C</w:t>
      </w:r>
      <w:r w:rsidR="00561F8F" w:rsidRPr="00C43E38">
        <w:rPr>
          <w:rFonts w:ascii="Calibri" w:hAnsi="Calibri" w:cs="TimesNewRoman,Bold"/>
          <w:bCs/>
          <w:lang w:val="en-US"/>
        </w:rPr>
        <w:t>onserv</w:t>
      </w:r>
      <w:r w:rsidRPr="00C43E38">
        <w:rPr>
          <w:rFonts w:ascii="Calibri" w:hAnsi="Calibri" w:cs="TimesNewRoman,Bold"/>
          <w:bCs/>
          <w:lang w:val="en-US"/>
        </w:rPr>
        <w:t>ancies bordering rivers/wetlands</w:t>
      </w:r>
      <w:r w:rsidR="00561F8F" w:rsidRPr="00C43E38">
        <w:rPr>
          <w:rFonts w:ascii="Calibri" w:hAnsi="Calibri" w:cs="TimesNewRoman,Bold"/>
          <w:bCs/>
          <w:lang w:val="en-US"/>
        </w:rPr>
        <w:t xml:space="preserve">. </w:t>
      </w:r>
    </w:p>
    <w:p w:rsidR="00EE1079" w:rsidRPr="00C43E38" w:rsidRDefault="00561F8F" w:rsidP="00561F8F">
      <w:pPr>
        <w:numPr>
          <w:ilvl w:val="0"/>
          <w:numId w:val="6"/>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Non-conservancy areas bordering rivers/wetlands and Protected Areas of special interest/importance to crocodiles or with longer term potential as viable crocodile habitat.</w:t>
      </w:r>
    </w:p>
    <w:p w:rsidR="00561F8F" w:rsidRPr="00C43E38" w:rsidRDefault="00561F8F" w:rsidP="00561F8F">
      <w:pPr>
        <w:autoSpaceDE w:val="0"/>
        <w:autoSpaceDN w:val="0"/>
        <w:adjustRightInd w:val="0"/>
        <w:spacing w:line="360" w:lineRule="auto"/>
        <w:jc w:val="both"/>
        <w:rPr>
          <w:rFonts w:ascii="Calibri" w:hAnsi="Calibri" w:cs="TimesNewRoman,Bold"/>
          <w:bCs/>
          <w:lang w:val="en-US"/>
        </w:rPr>
      </w:pPr>
    </w:p>
    <w:p w:rsidR="00561F8F" w:rsidRPr="00C43E38" w:rsidRDefault="00561F8F" w:rsidP="007A04E1">
      <w:pPr>
        <w:numPr>
          <w:ilvl w:val="0"/>
          <w:numId w:val="29"/>
        </w:numPr>
        <w:autoSpaceDE w:val="0"/>
        <w:autoSpaceDN w:val="0"/>
        <w:adjustRightInd w:val="0"/>
        <w:spacing w:line="360" w:lineRule="auto"/>
        <w:jc w:val="both"/>
        <w:rPr>
          <w:rFonts w:ascii="Calibri" w:hAnsi="Calibri" w:cs="TimesNewRoman,Bold"/>
          <w:b/>
          <w:bCs/>
          <w:i/>
          <w:lang w:val="en-US"/>
        </w:rPr>
      </w:pPr>
      <w:r w:rsidRPr="00C43E38">
        <w:rPr>
          <w:rFonts w:ascii="Calibri" w:hAnsi="Calibri" w:cs="TimesNewRoman,Bold"/>
          <w:b/>
          <w:bCs/>
          <w:i/>
          <w:lang w:val="en-US"/>
        </w:rPr>
        <w:t>Intensive management zones</w:t>
      </w:r>
    </w:p>
    <w:p w:rsidR="00561F8F" w:rsidRPr="00C43E38" w:rsidRDefault="00561F8F" w:rsidP="007A04E1">
      <w:pPr>
        <w:autoSpaceDE w:val="0"/>
        <w:autoSpaceDN w:val="0"/>
        <w:adjustRightInd w:val="0"/>
        <w:spacing w:line="360" w:lineRule="auto"/>
        <w:ind w:left="360"/>
        <w:jc w:val="both"/>
        <w:rPr>
          <w:rFonts w:ascii="Calibri" w:hAnsi="Calibri" w:cs="TimesNewRoman,Bold"/>
          <w:bCs/>
          <w:lang w:val="en-US"/>
        </w:rPr>
      </w:pPr>
      <w:r w:rsidRPr="00C43E38">
        <w:rPr>
          <w:rFonts w:ascii="Calibri" w:hAnsi="Calibri" w:cs="TimesNewRoman,Bold"/>
          <w:bCs/>
          <w:lang w:val="en-US"/>
        </w:rPr>
        <w:t>Areas situated away from the influence of Protected Areas where wildlife i</w:t>
      </w:r>
      <w:r w:rsidR="00651D19" w:rsidRPr="00C43E38">
        <w:rPr>
          <w:rFonts w:ascii="Calibri" w:hAnsi="Calibri" w:cs="TimesNewRoman,Bold"/>
          <w:bCs/>
          <w:lang w:val="en-US"/>
        </w:rPr>
        <w:t>s not considered a major</w:t>
      </w:r>
      <w:r w:rsidRPr="00C43E38">
        <w:rPr>
          <w:rFonts w:ascii="Calibri" w:hAnsi="Calibri" w:cs="TimesNewRoman,Bold"/>
          <w:bCs/>
          <w:lang w:val="en-US"/>
        </w:rPr>
        <w:t xml:space="preserve"> land use type. These areas will have minimal long term potential for crocodile conservation</w:t>
      </w:r>
      <w:r w:rsidR="00651D19" w:rsidRPr="00C43E38">
        <w:rPr>
          <w:rFonts w:ascii="Calibri" w:hAnsi="Calibri" w:cs="TimesNewRoman,Bold"/>
          <w:bCs/>
          <w:lang w:val="en-US"/>
        </w:rPr>
        <w:t xml:space="preserve"> because the potential returns from sustainable utiliza</w:t>
      </w:r>
      <w:r w:rsidR="009116B4" w:rsidRPr="00C43E38">
        <w:rPr>
          <w:rFonts w:ascii="Calibri" w:hAnsi="Calibri" w:cs="TimesNewRoman,Bold"/>
          <w:bCs/>
          <w:lang w:val="en-US"/>
        </w:rPr>
        <w:t>tion</w:t>
      </w:r>
      <w:r w:rsidR="00651D19" w:rsidRPr="00C43E38">
        <w:rPr>
          <w:rFonts w:ascii="Calibri" w:hAnsi="Calibri" w:cs="TimesNewRoman,Bold"/>
          <w:bCs/>
          <w:lang w:val="en-US"/>
        </w:rPr>
        <w:t xml:space="preserve"> are insignificant compared to the potential costs of human crocodile conflict</w:t>
      </w:r>
      <w:r w:rsidRPr="00C43E38">
        <w:rPr>
          <w:rFonts w:ascii="Calibri" w:hAnsi="Calibri" w:cs="TimesNewRoman,Bold"/>
          <w:bCs/>
          <w:lang w:val="en-US"/>
        </w:rPr>
        <w:t>. The object here will be to intensively manage the population for smaller size classes of crocodile (</w:t>
      </w:r>
      <w:proofErr w:type="spellStart"/>
      <w:r w:rsidRPr="00C43E38">
        <w:rPr>
          <w:rFonts w:ascii="Calibri" w:hAnsi="Calibri" w:cs="TimesNewRoman,Bold"/>
          <w:bCs/>
          <w:lang w:val="en-US"/>
        </w:rPr>
        <w:t>ie</w:t>
      </w:r>
      <w:proofErr w:type="spellEnd"/>
      <w:r w:rsidRPr="00C43E38">
        <w:rPr>
          <w:rFonts w:ascii="Calibri" w:hAnsi="Calibri" w:cs="TimesNewRoman,Bold"/>
          <w:bCs/>
          <w:lang w:val="en-US"/>
        </w:rPr>
        <w:t xml:space="preserve"> &lt;2m). Egg collection and sport hunting may also be permitted along with routine problem animal control activities. It is important to note that these areas should not be considered ‘crocodile-free’ or ‘safe-for-swimming’ and standard conflict avoidance measures should be maintained at all times.</w:t>
      </w:r>
      <w:r w:rsidR="00651D19" w:rsidRPr="00C43E38">
        <w:rPr>
          <w:rFonts w:ascii="Calibri" w:hAnsi="Calibri" w:cs="TimesNewRoman,Bold"/>
          <w:bCs/>
          <w:lang w:val="en-US"/>
        </w:rPr>
        <w:t xml:space="preserve"> Management capacity should be provided by MET and possibly private sector partnerships. </w:t>
      </w:r>
      <w:r w:rsidRPr="00C43E38">
        <w:rPr>
          <w:rFonts w:ascii="Calibri" w:hAnsi="Calibri" w:cs="TimesNewRoman,Bold"/>
          <w:bCs/>
          <w:lang w:val="en-US"/>
        </w:rPr>
        <w:t xml:space="preserve"> </w:t>
      </w:r>
    </w:p>
    <w:p w:rsidR="00A837D1" w:rsidRPr="00C43E38" w:rsidRDefault="00A837D1" w:rsidP="007A04E1">
      <w:pPr>
        <w:autoSpaceDE w:val="0"/>
        <w:autoSpaceDN w:val="0"/>
        <w:adjustRightInd w:val="0"/>
        <w:spacing w:line="360" w:lineRule="auto"/>
        <w:ind w:firstLine="360"/>
        <w:jc w:val="both"/>
        <w:rPr>
          <w:rFonts w:ascii="Calibri" w:hAnsi="Calibri" w:cs="TimesNewRoman,Bold"/>
          <w:bCs/>
          <w:lang w:val="en-US"/>
        </w:rPr>
      </w:pPr>
    </w:p>
    <w:p w:rsidR="00561F8F" w:rsidRPr="00C43E38" w:rsidRDefault="00095212" w:rsidP="007A04E1">
      <w:pPr>
        <w:autoSpaceDE w:val="0"/>
        <w:autoSpaceDN w:val="0"/>
        <w:adjustRightInd w:val="0"/>
        <w:spacing w:line="360" w:lineRule="auto"/>
        <w:ind w:firstLine="360"/>
        <w:jc w:val="both"/>
        <w:rPr>
          <w:rFonts w:ascii="Calibri" w:hAnsi="Calibri" w:cs="TimesNewRoman,Bold"/>
          <w:bCs/>
          <w:lang w:val="en-US"/>
        </w:rPr>
      </w:pPr>
      <w:r w:rsidRPr="00C43E38">
        <w:rPr>
          <w:rFonts w:ascii="Calibri" w:hAnsi="Calibri" w:cs="TimesNewRoman,Bold"/>
          <w:bCs/>
          <w:lang w:val="en-US"/>
        </w:rPr>
        <w:t>Intensive management zones:</w:t>
      </w:r>
    </w:p>
    <w:p w:rsidR="00561F8F" w:rsidRPr="00C43E38" w:rsidRDefault="00561F8F" w:rsidP="00561F8F">
      <w:pPr>
        <w:numPr>
          <w:ilvl w:val="0"/>
          <w:numId w:val="9"/>
        </w:numPr>
        <w:spacing w:line="360" w:lineRule="auto"/>
        <w:jc w:val="both"/>
        <w:rPr>
          <w:rFonts w:ascii="Calibri" w:hAnsi="Calibri" w:cs="TimesNewRoman"/>
          <w:lang w:val="en-US"/>
        </w:rPr>
      </w:pPr>
      <w:r w:rsidRPr="00C43E38">
        <w:rPr>
          <w:rFonts w:ascii="Calibri" w:hAnsi="Calibri" w:cs="TimesNewRoman,Bold"/>
          <w:bCs/>
          <w:lang w:val="en-US"/>
        </w:rPr>
        <w:t>All remaining areas not mentioned above</w:t>
      </w:r>
    </w:p>
    <w:p w:rsidR="00561F8F" w:rsidRPr="00C43E38" w:rsidRDefault="00561F8F" w:rsidP="00561F8F">
      <w:pPr>
        <w:spacing w:line="360" w:lineRule="auto"/>
        <w:jc w:val="both"/>
        <w:rPr>
          <w:rFonts w:ascii="Calibri" w:hAnsi="Calibri" w:cs="TimesNewRoman"/>
          <w:lang w:val="en-US"/>
        </w:rPr>
      </w:pPr>
    </w:p>
    <w:p w:rsidR="00561F8F" w:rsidRPr="00C43E38" w:rsidRDefault="00F85D6B" w:rsidP="00561F8F">
      <w:pPr>
        <w:spacing w:line="360" w:lineRule="auto"/>
        <w:jc w:val="both"/>
        <w:rPr>
          <w:rFonts w:ascii="Calibri" w:hAnsi="Calibri" w:cs="TimesNewRoman"/>
          <w:b/>
          <w:lang w:val="en-US"/>
        </w:rPr>
      </w:pPr>
      <w:r>
        <w:rPr>
          <w:rFonts w:ascii="Calibri" w:hAnsi="Calibri" w:cs="TimesNewRoman"/>
          <w:b/>
          <w:lang w:val="en-US"/>
        </w:rPr>
        <w:br w:type="page"/>
      </w:r>
      <w:r w:rsidR="00561F8F" w:rsidRPr="00C43E38">
        <w:rPr>
          <w:rFonts w:ascii="Calibri" w:hAnsi="Calibri" w:cs="TimesNewRoman"/>
          <w:b/>
          <w:lang w:val="en-US"/>
        </w:rPr>
        <w:lastRenderedPageBreak/>
        <w:t xml:space="preserve">b) Ecological research </w:t>
      </w:r>
    </w:p>
    <w:p w:rsidR="00561F8F" w:rsidRPr="00C43E38" w:rsidRDefault="00561F8F" w:rsidP="00561F8F">
      <w:pPr>
        <w:spacing w:line="360" w:lineRule="auto"/>
        <w:jc w:val="both"/>
        <w:rPr>
          <w:rFonts w:ascii="Calibri" w:hAnsi="Calibri" w:cs="TimesNewRoman"/>
          <w:lang w:val="en-US"/>
        </w:rPr>
      </w:pPr>
      <w:r w:rsidRPr="00C43E38">
        <w:rPr>
          <w:rFonts w:ascii="Calibri" w:hAnsi="Calibri" w:cs="TimesNewRoman"/>
          <w:lang w:val="en-US"/>
        </w:rPr>
        <w:t xml:space="preserve">Research should focus on answering questions relating to management. </w:t>
      </w:r>
      <w:smartTag w:uri="urn:schemas-microsoft-com:office:smarttags" w:element="place">
        <w:r w:rsidRPr="00C43E38">
          <w:rPr>
            <w:rFonts w:ascii="Calibri" w:hAnsi="Calibri" w:cs="TimesNewRoman"/>
            <w:lang w:val="en-US"/>
          </w:rPr>
          <w:t>Kunene</w:t>
        </w:r>
      </w:smartTag>
      <w:r w:rsidRPr="00C43E38">
        <w:rPr>
          <w:rFonts w:ascii="Calibri" w:hAnsi="Calibri" w:cs="TimesNewRoman"/>
          <w:lang w:val="en-US"/>
        </w:rPr>
        <w:t xml:space="preserve"> is a priority in terms of baseline ecological and biological data. Some important research questions include:</w:t>
      </w:r>
    </w:p>
    <w:p w:rsidR="00561F8F" w:rsidRPr="00C43E38" w:rsidRDefault="00561F8F" w:rsidP="00561F8F">
      <w:pPr>
        <w:numPr>
          <w:ilvl w:val="0"/>
          <w:numId w:val="9"/>
        </w:numPr>
        <w:spacing w:line="360" w:lineRule="auto"/>
        <w:jc w:val="both"/>
        <w:rPr>
          <w:rFonts w:ascii="Calibri" w:hAnsi="Calibri" w:cs="TimesNewRoman"/>
          <w:lang w:val="en-US"/>
        </w:rPr>
      </w:pPr>
      <w:r w:rsidRPr="00C43E38">
        <w:rPr>
          <w:rFonts w:ascii="Calibri" w:hAnsi="Calibri" w:cs="TimesNewRoman"/>
          <w:lang w:val="en-US"/>
        </w:rPr>
        <w:t>Genetic portfolios of major subpopulations</w:t>
      </w:r>
    </w:p>
    <w:p w:rsidR="00561F8F" w:rsidRPr="00C43E38" w:rsidRDefault="00561F8F" w:rsidP="00561F8F">
      <w:pPr>
        <w:numPr>
          <w:ilvl w:val="0"/>
          <w:numId w:val="9"/>
        </w:numPr>
        <w:spacing w:line="360" w:lineRule="auto"/>
        <w:jc w:val="both"/>
        <w:rPr>
          <w:rFonts w:ascii="Calibri" w:hAnsi="Calibri" w:cs="TimesNewRoman"/>
          <w:lang w:val="en-US"/>
        </w:rPr>
      </w:pPr>
      <w:r w:rsidRPr="00C43E38">
        <w:rPr>
          <w:rFonts w:ascii="Calibri" w:hAnsi="Calibri" w:cs="TimesNewRoman"/>
          <w:lang w:val="en-US"/>
        </w:rPr>
        <w:t>Recruitment</w:t>
      </w:r>
    </w:p>
    <w:p w:rsidR="00561F8F" w:rsidRPr="00C43E38" w:rsidRDefault="00561F8F" w:rsidP="00561F8F">
      <w:pPr>
        <w:numPr>
          <w:ilvl w:val="0"/>
          <w:numId w:val="9"/>
        </w:numPr>
        <w:spacing w:line="360" w:lineRule="auto"/>
        <w:jc w:val="both"/>
        <w:rPr>
          <w:rFonts w:ascii="Calibri" w:hAnsi="Calibri" w:cs="TimesNewRoman"/>
          <w:lang w:val="en-US"/>
        </w:rPr>
      </w:pPr>
      <w:r w:rsidRPr="00C43E38">
        <w:rPr>
          <w:rFonts w:ascii="Calibri" w:hAnsi="Calibri" w:cs="TimesNewRoman"/>
          <w:lang w:val="en-US"/>
        </w:rPr>
        <w:t>Breeding habitat suitability</w:t>
      </w:r>
    </w:p>
    <w:p w:rsidR="00561F8F" w:rsidRPr="00C43E38" w:rsidRDefault="00561F8F" w:rsidP="00561F8F">
      <w:pPr>
        <w:numPr>
          <w:ilvl w:val="0"/>
          <w:numId w:val="9"/>
        </w:numPr>
        <w:spacing w:line="360" w:lineRule="auto"/>
        <w:jc w:val="both"/>
        <w:rPr>
          <w:rFonts w:ascii="Calibri" w:hAnsi="Calibri" w:cs="TimesNewRoman"/>
          <w:lang w:val="en-US"/>
        </w:rPr>
      </w:pPr>
      <w:r w:rsidRPr="00C43E38">
        <w:rPr>
          <w:rFonts w:ascii="Calibri" w:hAnsi="Calibri" w:cs="TimesNewRoman"/>
          <w:lang w:val="en-US"/>
        </w:rPr>
        <w:t>Regional and temporal movement patterns</w:t>
      </w:r>
    </w:p>
    <w:p w:rsidR="00561F8F" w:rsidRPr="00C43E38" w:rsidRDefault="00561F8F" w:rsidP="00561F8F">
      <w:pPr>
        <w:numPr>
          <w:ilvl w:val="0"/>
          <w:numId w:val="9"/>
        </w:numPr>
        <w:spacing w:line="360" w:lineRule="auto"/>
        <w:jc w:val="both"/>
        <w:rPr>
          <w:rFonts w:ascii="Calibri" w:hAnsi="Calibri" w:cs="TimesNewRoman"/>
          <w:lang w:val="en-US"/>
        </w:rPr>
      </w:pPr>
      <w:r w:rsidRPr="00C43E38">
        <w:rPr>
          <w:rFonts w:ascii="Calibri" w:hAnsi="Calibri" w:cs="TimesNewRoman"/>
          <w:lang w:val="en-US"/>
        </w:rPr>
        <w:t>Locality or ecosystem specific diets</w:t>
      </w:r>
    </w:p>
    <w:p w:rsidR="00DA7E9B" w:rsidRPr="00C43E38" w:rsidRDefault="00561F8F" w:rsidP="00DA7E9B">
      <w:pPr>
        <w:numPr>
          <w:ilvl w:val="0"/>
          <w:numId w:val="9"/>
        </w:numPr>
        <w:spacing w:line="360" w:lineRule="auto"/>
        <w:jc w:val="both"/>
        <w:rPr>
          <w:rFonts w:ascii="Calibri" w:hAnsi="Calibri" w:cs="TimesNewRoman"/>
          <w:lang w:val="en-US"/>
        </w:rPr>
      </w:pPr>
      <w:r w:rsidRPr="00C43E38">
        <w:rPr>
          <w:rFonts w:ascii="Calibri" w:hAnsi="Calibri" w:cs="TimesNewRoman"/>
          <w:lang w:val="en-US"/>
        </w:rPr>
        <w:t xml:space="preserve">Population abundance including the development and/or refinement of boat, food, nest and aerial survey </w:t>
      </w:r>
      <w:r w:rsidR="009116B4" w:rsidRPr="00C43E38">
        <w:rPr>
          <w:rFonts w:ascii="Calibri" w:hAnsi="Calibri" w:cs="TimesNewRoman"/>
          <w:lang w:val="en-US"/>
        </w:rPr>
        <w:t>methodologies</w:t>
      </w:r>
    </w:p>
    <w:p w:rsidR="00A93E00" w:rsidRPr="00C43E38" w:rsidRDefault="00A93E00" w:rsidP="00F22747">
      <w:pPr>
        <w:numPr>
          <w:ilvl w:val="0"/>
          <w:numId w:val="9"/>
        </w:numPr>
        <w:spacing w:line="360" w:lineRule="auto"/>
        <w:jc w:val="both"/>
        <w:rPr>
          <w:rFonts w:ascii="Calibri" w:hAnsi="Calibri" w:cs="TimesNewRoman"/>
          <w:lang w:val="en-US"/>
        </w:rPr>
      </w:pPr>
      <w:r w:rsidRPr="00C43E38">
        <w:rPr>
          <w:rFonts w:ascii="Calibri" w:hAnsi="Calibri" w:cs="TimesNewRoman"/>
          <w:lang w:val="en-US"/>
        </w:rPr>
        <w:t>Status and trends in wildlife and fish biomass, biodiversity and distribution</w:t>
      </w:r>
    </w:p>
    <w:p w:rsidR="00095212" w:rsidRPr="00C43E38" w:rsidRDefault="00095212" w:rsidP="0022377A">
      <w:pPr>
        <w:spacing w:line="360" w:lineRule="auto"/>
        <w:ind w:left="720"/>
        <w:jc w:val="both"/>
        <w:rPr>
          <w:rFonts w:ascii="Calibri" w:hAnsi="Calibri" w:cs="TimesNewRoman"/>
          <w:lang w:val="en-US"/>
        </w:rPr>
        <w:sectPr w:rsidR="00095212" w:rsidRPr="00C43E38" w:rsidSect="00DA7E9B">
          <w:pgSz w:w="12240" w:h="15840"/>
          <w:pgMar w:top="1440" w:right="1800" w:bottom="1440" w:left="1800" w:header="708" w:footer="708" w:gutter="0"/>
          <w:pgNumType w:start="1"/>
          <w:cols w:space="708"/>
          <w:docGrid w:linePitch="360"/>
        </w:sectPr>
      </w:pPr>
    </w:p>
    <w:p w:rsidR="002B598C" w:rsidRPr="00C43E38" w:rsidRDefault="00CB4883" w:rsidP="00427C3E">
      <w:pPr>
        <w:autoSpaceDE w:val="0"/>
        <w:autoSpaceDN w:val="0"/>
        <w:adjustRightInd w:val="0"/>
        <w:spacing w:line="360" w:lineRule="auto"/>
        <w:jc w:val="both"/>
        <w:rPr>
          <w:rFonts w:ascii="Calibri" w:hAnsi="Calibri" w:cs="TimesNewRoman,Bold"/>
          <w:b/>
          <w:bCs/>
          <w:lang w:val="en-US"/>
        </w:rPr>
      </w:pPr>
      <w:r>
        <w:rPr>
          <w:rFonts w:ascii="Calibri" w:hAnsi="Calibri" w:cs="TimesNewRoman,Bold"/>
          <w:b/>
          <w:bCs/>
          <w:noProof/>
          <w:lang w:val="en-US"/>
        </w:rPr>
        <w:lastRenderedPageBreak/>
        <w:drawing>
          <wp:inline distT="0" distB="0" distL="0" distR="0">
            <wp:extent cx="8029575" cy="4924425"/>
            <wp:effectExtent l="19050" t="0" r="9525" b="0"/>
            <wp:docPr id="17" name="Picture 17" descr="Namibia showing crocodile 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mibia showing crocodile rivers"/>
                    <pic:cNvPicPr>
                      <a:picLocks noChangeAspect="1" noChangeArrowheads="1"/>
                    </pic:cNvPicPr>
                  </pic:nvPicPr>
                  <pic:blipFill>
                    <a:blip r:embed="rId16" cstate="print"/>
                    <a:srcRect/>
                    <a:stretch>
                      <a:fillRect/>
                    </a:stretch>
                  </pic:blipFill>
                  <pic:spPr bwMode="auto">
                    <a:xfrm>
                      <a:off x="0" y="0"/>
                      <a:ext cx="8029575" cy="4924425"/>
                    </a:xfrm>
                    <a:prstGeom prst="rect">
                      <a:avLst/>
                    </a:prstGeom>
                    <a:noFill/>
                    <a:ln w="9525">
                      <a:noFill/>
                      <a:miter lim="800000"/>
                      <a:headEnd/>
                      <a:tailEnd/>
                    </a:ln>
                  </pic:spPr>
                </pic:pic>
              </a:graphicData>
            </a:graphic>
          </wp:inline>
        </w:drawing>
      </w:r>
    </w:p>
    <w:p w:rsidR="00DA7E9B" w:rsidRPr="00C43E38" w:rsidRDefault="002B598C" w:rsidP="002B598C">
      <w:pPr>
        <w:rPr>
          <w:rFonts w:ascii="Calibri" w:hAnsi="Calibri" w:cs="TimesNewRoman,Bold"/>
          <w:i/>
          <w:lang w:val="en-US"/>
        </w:rPr>
        <w:sectPr w:rsidR="00DA7E9B" w:rsidRPr="00C43E38" w:rsidSect="009B5B29">
          <w:pgSz w:w="15840" w:h="12240" w:orient="landscape"/>
          <w:pgMar w:top="1800" w:right="1440" w:bottom="1800" w:left="1440" w:header="708" w:footer="708" w:gutter="0"/>
          <w:cols w:space="708"/>
          <w:docGrid w:linePitch="360"/>
        </w:sectPr>
      </w:pPr>
      <w:r w:rsidRPr="00C43E38">
        <w:rPr>
          <w:rFonts w:ascii="Calibri" w:hAnsi="Calibri" w:cs="TimesNewRoman,Bold"/>
          <w:i/>
          <w:lang w:val="en-US"/>
        </w:rPr>
        <w:t>Map 1</w:t>
      </w:r>
      <w:r w:rsidR="00DA7E9B" w:rsidRPr="00C43E38">
        <w:rPr>
          <w:rFonts w:ascii="Calibri" w:hAnsi="Calibri" w:cs="TimesNewRoman,Bold"/>
          <w:i/>
          <w:lang w:val="en-US"/>
        </w:rPr>
        <w:t>.</w:t>
      </w:r>
      <w:r w:rsidRPr="00C43E38">
        <w:rPr>
          <w:rFonts w:ascii="Calibri" w:hAnsi="Calibri" w:cs="TimesNewRoman,Bold"/>
          <w:i/>
          <w:lang w:val="en-US"/>
        </w:rPr>
        <w:t xml:space="preserve"> Proposed crocodi</w:t>
      </w:r>
      <w:r w:rsidR="009116B4" w:rsidRPr="00C43E38">
        <w:rPr>
          <w:rFonts w:ascii="Calibri" w:hAnsi="Calibri" w:cs="TimesNewRoman,Bold"/>
          <w:i/>
          <w:lang w:val="en-US"/>
        </w:rPr>
        <w:t>le management zones for Namibia</w:t>
      </w:r>
      <w:r w:rsidR="00DA7E9B" w:rsidRPr="00C43E38">
        <w:rPr>
          <w:rFonts w:ascii="Calibri" w:hAnsi="Calibri" w:cs="TimesNewRoman,Bold"/>
          <w:i/>
          <w:lang w:val="en-US"/>
        </w:rPr>
        <w:t>.</w:t>
      </w:r>
      <w:r w:rsidR="008A38EB" w:rsidRPr="00C43E38">
        <w:rPr>
          <w:rFonts w:ascii="Calibri" w:hAnsi="Calibri" w:cs="TimesNewRoman,Bold"/>
          <w:i/>
          <w:lang w:val="en-US"/>
        </w:rPr>
        <w:t xml:space="preserve"> This map repre</w:t>
      </w:r>
      <w:r w:rsidR="009116B4" w:rsidRPr="00C43E38">
        <w:rPr>
          <w:rFonts w:ascii="Calibri" w:hAnsi="Calibri" w:cs="TimesNewRoman,Bold"/>
          <w:i/>
          <w:lang w:val="en-US"/>
        </w:rPr>
        <w:t>sents a baseline guide which should</w:t>
      </w:r>
      <w:r w:rsidR="008A38EB" w:rsidRPr="00C43E38">
        <w:rPr>
          <w:rFonts w:ascii="Calibri" w:hAnsi="Calibri" w:cs="TimesNewRoman,Bold"/>
          <w:i/>
          <w:lang w:val="en-US"/>
        </w:rPr>
        <w:t xml:space="preserve"> be further refined through local stakeholder input and detailed site </w:t>
      </w:r>
      <w:r w:rsidR="00130E0A" w:rsidRPr="00C43E38">
        <w:rPr>
          <w:rFonts w:ascii="Calibri" w:hAnsi="Calibri" w:cs="TimesNewRoman,Bold"/>
          <w:i/>
          <w:lang w:val="en-US"/>
        </w:rPr>
        <w:t>appraisal</w:t>
      </w:r>
      <w:r w:rsidR="008A38EB" w:rsidRPr="00C43E38">
        <w:rPr>
          <w:rFonts w:ascii="Calibri" w:hAnsi="Calibri" w:cs="TimesNewRoman,Bold"/>
          <w:i/>
          <w:lang w:val="en-US"/>
        </w:rPr>
        <w:t xml:space="preserve">.  </w:t>
      </w:r>
    </w:p>
    <w:p w:rsidR="00F23CB8" w:rsidRPr="00C43E38" w:rsidRDefault="00F10DF9" w:rsidP="00DA7E9B">
      <w:pPr>
        <w:tabs>
          <w:tab w:val="left" w:pos="2310"/>
        </w:tabs>
        <w:autoSpaceDE w:val="0"/>
        <w:autoSpaceDN w:val="0"/>
        <w:adjustRightInd w:val="0"/>
        <w:spacing w:line="360" w:lineRule="auto"/>
        <w:jc w:val="both"/>
        <w:rPr>
          <w:rFonts w:ascii="Calibri" w:hAnsi="Calibri" w:cs="TimesNewRoman,Bold"/>
          <w:lang w:val="en-US"/>
        </w:rPr>
      </w:pPr>
      <w:r w:rsidRPr="00C43E38">
        <w:rPr>
          <w:rFonts w:ascii="Calibri" w:hAnsi="Calibri" w:cs="TimesNewRoman,Bold"/>
          <w:b/>
          <w:bCs/>
          <w:sz w:val="28"/>
          <w:szCs w:val="28"/>
          <w:lang w:val="en-US"/>
        </w:rPr>
        <w:lastRenderedPageBreak/>
        <w:t>3.</w:t>
      </w:r>
      <w:r w:rsidR="00BC6587" w:rsidRPr="00C43E38">
        <w:rPr>
          <w:rFonts w:ascii="Calibri" w:hAnsi="Calibri" w:cs="TimesNewRoman,Bold"/>
          <w:b/>
          <w:bCs/>
          <w:sz w:val="28"/>
          <w:szCs w:val="28"/>
          <w:lang w:val="en-US"/>
        </w:rPr>
        <w:t xml:space="preserve"> </w:t>
      </w:r>
      <w:r w:rsidR="00C40120" w:rsidRPr="00C43E38">
        <w:rPr>
          <w:rFonts w:ascii="Calibri" w:hAnsi="Calibri" w:cs="TimesNewRoman,Bold"/>
          <w:b/>
          <w:bCs/>
          <w:sz w:val="28"/>
          <w:szCs w:val="28"/>
          <w:lang w:val="en-US"/>
        </w:rPr>
        <w:t>Economic Objectives</w:t>
      </w:r>
    </w:p>
    <w:p w:rsidR="00C40120" w:rsidRPr="00C43E38" w:rsidRDefault="00C40120" w:rsidP="00427C3E">
      <w:pPr>
        <w:autoSpaceDE w:val="0"/>
        <w:autoSpaceDN w:val="0"/>
        <w:adjustRightInd w:val="0"/>
        <w:spacing w:line="360" w:lineRule="auto"/>
        <w:jc w:val="both"/>
        <w:rPr>
          <w:rFonts w:ascii="Calibri" w:hAnsi="Calibri" w:cs="TimesNewRoman,Bold"/>
          <w:b/>
          <w:bCs/>
          <w:sz w:val="28"/>
          <w:szCs w:val="28"/>
          <w:lang w:val="en-US"/>
        </w:rPr>
      </w:pPr>
    </w:p>
    <w:p w:rsidR="00F23CB8" w:rsidRPr="00C43E38" w:rsidRDefault="00F23CB8" w:rsidP="00845BA0">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Calibri" w:hAnsi="Calibri" w:cs="TimesNewRoman,Bold"/>
          <w:b/>
          <w:bCs/>
          <w:sz w:val="32"/>
          <w:szCs w:val="32"/>
          <w:lang w:val="en-US"/>
        </w:rPr>
      </w:pPr>
      <w:r w:rsidRPr="00C43E38">
        <w:rPr>
          <w:rFonts w:ascii="Calibri" w:hAnsi="Calibri" w:cs="TimesNewRoman,Bold"/>
          <w:b/>
          <w:bCs/>
          <w:sz w:val="32"/>
          <w:szCs w:val="32"/>
          <w:lang w:val="en-US"/>
        </w:rPr>
        <w:t>To enable the full ec</w:t>
      </w:r>
      <w:r w:rsidR="009F1355" w:rsidRPr="00C43E38">
        <w:rPr>
          <w:rFonts w:ascii="Calibri" w:hAnsi="Calibri" w:cs="TimesNewRoman,Bold"/>
          <w:b/>
          <w:bCs/>
          <w:sz w:val="32"/>
          <w:szCs w:val="32"/>
          <w:lang w:val="en-US"/>
        </w:rPr>
        <w:t>onomic potential of crocodiles</w:t>
      </w:r>
      <w:r w:rsidRPr="00C43E38">
        <w:rPr>
          <w:rFonts w:ascii="Calibri" w:hAnsi="Calibri" w:cs="TimesNewRoman,Bold"/>
          <w:b/>
          <w:bCs/>
          <w:sz w:val="32"/>
          <w:szCs w:val="32"/>
          <w:lang w:val="en-US"/>
        </w:rPr>
        <w:t xml:space="preserve"> to be </w:t>
      </w:r>
      <w:r w:rsidR="009F1355" w:rsidRPr="00C43E38">
        <w:rPr>
          <w:rFonts w:ascii="Calibri" w:hAnsi="Calibri" w:cs="TimesNewRoman,Bold"/>
          <w:b/>
          <w:bCs/>
          <w:sz w:val="32"/>
          <w:szCs w:val="32"/>
          <w:lang w:val="en-US"/>
        </w:rPr>
        <w:t xml:space="preserve">realized </w:t>
      </w:r>
      <w:r w:rsidRPr="00C43E38">
        <w:rPr>
          <w:rFonts w:ascii="Calibri" w:hAnsi="Calibri" w:cs="TimesNewRoman,Bold"/>
          <w:b/>
          <w:bCs/>
          <w:sz w:val="32"/>
          <w:szCs w:val="32"/>
          <w:lang w:val="en-US"/>
        </w:rPr>
        <w:t>according to the provisions for sustainable use in Namibia’s Constitution</w:t>
      </w:r>
    </w:p>
    <w:p w:rsidR="00427C3E" w:rsidRPr="00C43E38" w:rsidRDefault="00427C3E" w:rsidP="00427C3E">
      <w:pPr>
        <w:autoSpaceDE w:val="0"/>
        <w:autoSpaceDN w:val="0"/>
        <w:adjustRightInd w:val="0"/>
        <w:spacing w:line="360" w:lineRule="auto"/>
        <w:jc w:val="both"/>
        <w:rPr>
          <w:rFonts w:ascii="Calibri" w:hAnsi="Calibri" w:cs="TimesNewRoman,Bold"/>
          <w:b/>
          <w:bCs/>
          <w:lang w:val="en-US"/>
        </w:rPr>
      </w:pPr>
    </w:p>
    <w:p w:rsidR="00B43ACA" w:rsidRPr="00C43E38" w:rsidRDefault="00427C3E" w:rsidP="00427C3E">
      <w:pPr>
        <w:autoSpaceDE w:val="0"/>
        <w:autoSpaceDN w:val="0"/>
        <w:adjustRightInd w:val="0"/>
        <w:spacing w:line="360" w:lineRule="auto"/>
        <w:jc w:val="both"/>
        <w:rPr>
          <w:rFonts w:ascii="Calibri" w:hAnsi="Calibri" w:cs="TimesNewRoman,Bold"/>
          <w:b/>
          <w:bCs/>
          <w:u w:val="single"/>
          <w:lang w:val="en-US"/>
        </w:rPr>
      </w:pPr>
      <w:r w:rsidRPr="00C43E38">
        <w:rPr>
          <w:rFonts w:ascii="Calibri" w:hAnsi="Calibri" w:cs="TimesNewRoman,Bold"/>
          <w:b/>
          <w:bCs/>
          <w:u w:val="single"/>
          <w:lang w:val="en-US"/>
        </w:rPr>
        <w:t>Actions</w:t>
      </w:r>
    </w:p>
    <w:p w:rsidR="00263B0C" w:rsidRPr="00C43E38" w:rsidRDefault="00C97EFD" w:rsidP="00B96F41">
      <w:pPr>
        <w:numPr>
          <w:ilvl w:val="0"/>
          <w:numId w:val="46"/>
        </w:num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The</w:t>
      </w:r>
      <w:r w:rsidR="00921321" w:rsidRPr="00C43E38">
        <w:rPr>
          <w:rFonts w:ascii="Calibri" w:hAnsi="Calibri" w:cs="TimesNewRoman,Bold"/>
          <w:b/>
          <w:bCs/>
          <w:lang w:val="en-US"/>
        </w:rPr>
        <w:t xml:space="preserve"> development of </w:t>
      </w:r>
      <w:r w:rsidR="00215D9F" w:rsidRPr="00C43E38">
        <w:rPr>
          <w:rFonts w:ascii="Calibri" w:hAnsi="Calibri" w:cs="TimesNewRoman,Bold"/>
          <w:b/>
          <w:bCs/>
          <w:lang w:val="en-US"/>
        </w:rPr>
        <w:t>crocodile ranching based on</w:t>
      </w:r>
      <w:r w:rsidR="00C40120" w:rsidRPr="00C43E38">
        <w:rPr>
          <w:rFonts w:ascii="Calibri" w:hAnsi="Calibri" w:cs="TimesNewRoman,Bold"/>
          <w:b/>
          <w:bCs/>
          <w:lang w:val="en-US"/>
        </w:rPr>
        <w:t xml:space="preserve"> wild egg harvests</w:t>
      </w:r>
    </w:p>
    <w:p w:rsidR="006911F6" w:rsidRPr="00C43E38" w:rsidRDefault="006911F6" w:rsidP="003A128E">
      <w:pPr>
        <w:numPr>
          <w:ilvl w:val="0"/>
          <w:numId w:val="46"/>
        </w:num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Restrict sport hunting to 25 specimen</w:t>
      </w:r>
      <w:r w:rsidR="006048A3" w:rsidRPr="00C43E38">
        <w:rPr>
          <w:rFonts w:ascii="Calibri" w:hAnsi="Calibri" w:cs="TimesNewRoman,Bold"/>
          <w:b/>
          <w:bCs/>
          <w:lang w:val="en-US"/>
        </w:rPr>
        <w:t>s and modify these according to</w:t>
      </w:r>
      <w:r w:rsidR="0005373B" w:rsidRPr="00C43E38">
        <w:rPr>
          <w:rFonts w:ascii="Calibri" w:hAnsi="Calibri" w:cs="TimesNewRoman,Bold"/>
          <w:b/>
          <w:bCs/>
          <w:lang w:val="en-US"/>
        </w:rPr>
        <w:t xml:space="preserve"> </w:t>
      </w:r>
      <w:r w:rsidR="00C40120" w:rsidRPr="00C43E38">
        <w:rPr>
          <w:rFonts w:ascii="Calibri" w:hAnsi="Calibri" w:cs="TimesNewRoman,Bold"/>
          <w:b/>
          <w:bCs/>
          <w:lang w:val="en-US"/>
        </w:rPr>
        <w:t>t</w:t>
      </w:r>
      <w:r w:rsidR="00C55E60" w:rsidRPr="00C43E38">
        <w:rPr>
          <w:rFonts w:ascii="Calibri" w:hAnsi="Calibri" w:cs="TimesNewRoman,Bold"/>
          <w:b/>
          <w:bCs/>
          <w:lang w:val="en-US"/>
        </w:rPr>
        <w:t xml:space="preserve">rends </w:t>
      </w:r>
    </w:p>
    <w:p w:rsidR="00427C3E" w:rsidRPr="00C43E38" w:rsidRDefault="006911F6" w:rsidP="003A128E">
      <w:pPr>
        <w:numPr>
          <w:ilvl w:val="0"/>
          <w:numId w:val="46"/>
        </w:num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Encourage non-consumptive</w:t>
      </w:r>
      <w:r w:rsidR="00427C3E" w:rsidRPr="00C43E38">
        <w:rPr>
          <w:rFonts w:ascii="Calibri" w:hAnsi="Calibri" w:cs="TimesNewRoman,Bold"/>
          <w:b/>
          <w:bCs/>
          <w:lang w:val="en-US"/>
        </w:rPr>
        <w:t xml:space="preserve"> tourism</w:t>
      </w:r>
      <w:r w:rsidRPr="00C43E38">
        <w:rPr>
          <w:rFonts w:ascii="Calibri" w:hAnsi="Calibri" w:cs="TimesNewRoman,Bold"/>
          <w:b/>
          <w:bCs/>
          <w:lang w:val="en-US"/>
        </w:rPr>
        <w:t xml:space="preserve"> </w:t>
      </w:r>
    </w:p>
    <w:p w:rsidR="006911F6" w:rsidRPr="00C43E38" w:rsidRDefault="007A04E1" w:rsidP="003A128E">
      <w:pPr>
        <w:numPr>
          <w:ilvl w:val="0"/>
          <w:numId w:val="46"/>
        </w:num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Encourage research &amp; development</w:t>
      </w:r>
    </w:p>
    <w:p w:rsidR="00050653" w:rsidRPr="00C43E38" w:rsidRDefault="00050653" w:rsidP="00427C3E">
      <w:pPr>
        <w:autoSpaceDE w:val="0"/>
        <w:autoSpaceDN w:val="0"/>
        <w:adjustRightInd w:val="0"/>
        <w:spacing w:line="360" w:lineRule="auto"/>
        <w:jc w:val="both"/>
        <w:rPr>
          <w:rFonts w:ascii="Calibri" w:hAnsi="Calibri" w:cs="TimesNewRoman,Bold"/>
          <w:bCs/>
          <w:lang w:val="en-US"/>
        </w:rPr>
      </w:pPr>
    </w:p>
    <w:p w:rsidR="00050653" w:rsidRPr="00C43E38" w:rsidRDefault="00050653" w:rsidP="00427C3E">
      <w:pPr>
        <w:autoSpaceDE w:val="0"/>
        <w:autoSpaceDN w:val="0"/>
        <w:adjustRightInd w:val="0"/>
        <w:spacing w:line="360" w:lineRule="auto"/>
        <w:jc w:val="both"/>
        <w:rPr>
          <w:rFonts w:ascii="Calibri" w:hAnsi="Calibri" w:cs="TimesNewRoman,Bold"/>
          <w:b/>
          <w:bCs/>
          <w:u w:val="single"/>
          <w:lang w:val="en-US"/>
        </w:rPr>
      </w:pPr>
      <w:r w:rsidRPr="00C43E38">
        <w:rPr>
          <w:rFonts w:ascii="Calibri" w:hAnsi="Calibri" w:cs="TimesNewRoman,Bold"/>
          <w:b/>
          <w:bCs/>
          <w:u w:val="single"/>
          <w:lang w:val="en-US"/>
        </w:rPr>
        <w:t>Special considerations</w:t>
      </w:r>
    </w:p>
    <w:p w:rsidR="00050653" w:rsidRPr="00C43E38" w:rsidRDefault="00050653" w:rsidP="00427C3E">
      <w:p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The global economic downturn in recent years has had a considerable impact on the crocodile skin industry and </w:t>
      </w:r>
      <w:r w:rsidR="00215D9F" w:rsidRPr="00C43E38">
        <w:rPr>
          <w:rFonts w:ascii="Calibri" w:hAnsi="Calibri" w:cs="TimesNewRoman,Bold"/>
          <w:bCs/>
          <w:lang w:val="en-US"/>
        </w:rPr>
        <w:t xml:space="preserve">wildlife </w:t>
      </w:r>
      <w:r w:rsidRPr="00C43E38">
        <w:rPr>
          <w:rFonts w:ascii="Calibri" w:hAnsi="Calibri" w:cs="TimesNewRoman,Bold"/>
          <w:bCs/>
          <w:lang w:val="en-US"/>
        </w:rPr>
        <w:t>tourism. At the time of writing the situation remains in a state of flux and the long term implications for</w:t>
      </w:r>
      <w:r w:rsidR="00215D9F" w:rsidRPr="00C43E38">
        <w:rPr>
          <w:rFonts w:ascii="Calibri" w:hAnsi="Calibri" w:cs="TimesNewRoman,Bold"/>
          <w:bCs/>
          <w:lang w:val="en-US"/>
        </w:rPr>
        <w:t xml:space="preserve"> crocodile economics</w:t>
      </w:r>
      <w:r w:rsidRPr="00C43E38">
        <w:rPr>
          <w:rFonts w:ascii="Calibri" w:hAnsi="Calibri" w:cs="TimesNewRoman,Bold"/>
          <w:bCs/>
          <w:lang w:val="en-US"/>
        </w:rPr>
        <w:t xml:space="preserve"> remain unknown.  </w:t>
      </w:r>
      <w:r w:rsidR="00215D9F" w:rsidRPr="00C43E38">
        <w:rPr>
          <w:rFonts w:ascii="Calibri" w:hAnsi="Calibri" w:cs="TimesNewRoman,Bold"/>
          <w:bCs/>
          <w:lang w:val="en-US"/>
        </w:rPr>
        <w:t>It is therefore</w:t>
      </w:r>
      <w:r w:rsidRPr="00C43E38">
        <w:rPr>
          <w:rFonts w:ascii="Calibri" w:hAnsi="Calibri" w:cs="TimesNewRoman,Bold"/>
          <w:bCs/>
          <w:lang w:val="en-US"/>
        </w:rPr>
        <w:t xml:space="preserve"> recommended that detailed</w:t>
      </w:r>
      <w:r w:rsidR="00215D9F" w:rsidRPr="00C43E38">
        <w:rPr>
          <w:rFonts w:ascii="Calibri" w:hAnsi="Calibri" w:cs="TimesNewRoman,Bold"/>
          <w:bCs/>
          <w:lang w:val="en-US"/>
        </w:rPr>
        <w:t xml:space="preserve"> economic</w:t>
      </w:r>
      <w:r w:rsidRPr="00C43E38">
        <w:rPr>
          <w:rFonts w:ascii="Calibri" w:hAnsi="Calibri" w:cs="TimesNewRoman,Bold"/>
          <w:bCs/>
          <w:lang w:val="en-US"/>
        </w:rPr>
        <w:t xml:space="preserve"> feasibility studies are carried out for </w:t>
      </w:r>
      <w:r w:rsidR="00215D9F" w:rsidRPr="00C43E38">
        <w:rPr>
          <w:rFonts w:ascii="Calibri" w:hAnsi="Calibri" w:cs="TimesNewRoman,Bold"/>
          <w:bCs/>
          <w:lang w:val="en-US"/>
        </w:rPr>
        <w:t xml:space="preserve">those </w:t>
      </w:r>
      <w:r w:rsidR="00845BA0" w:rsidRPr="00C43E38">
        <w:rPr>
          <w:rFonts w:ascii="Calibri" w:hAnsi="Calibri" w:cs="TimesNewRoman,Bold"/>
          <w:bCs/>
          <w:lang w:val="en-US"/>
        </w:rPr>
        <w:t>management</w:t>
      </w:r>
      <w:r w:rsidR="00215D9F" w:rsidRPr="00C43E38">
        <w:rPr>
          <w:rFonts w:ascii="Calibri" w:hAnsi="Calibri" w:cs="TimesNewRoman,Bold"/>
          <w:bCs/>
          <w:lang w:val="en-US"/>
        </w:rPr>
        <w:t xml:space="preserve"> </w:t>
      </w:r>
      <w:r w:rsidR="007A04E1" w:rsidRPr="00C43E38">
        <w:rPr>
          <w:rFonts w:ascii="Calibri" w:hAnsi="Calibri" w:cs="TimesNewRoman,Bold"/>
          <w:bCs/>
          <w:lang w:val="en-US"/>
        </w:rPr>
        <w:t xml:space="preserve">actions </w:t>
      </w:r>
      <w:r w:rsidR="00845BA0" w:rsidRPr="00C43E38">
        <w:rPr>
          <w:rFonts w:ascii="Calibri" w:hAnsi="Calibri" w:cs="TimesNewRoman,Bold"/>
          <w:bCs/>
          <w:lang w:val="en-US"/>
        </w:rPr>
        <w:t>requiring</w:t>
      </w:r>
      <w:r w:rsidR="007A04E1" w:rsidRPr="00C43E38">
        <w:rPr>
          <w:rFonts w:ascii="Calibri" w:hAnsi="Calibri" w:cs="TimesNewRoman,Bold"/>
          <w:bCs/>
          <w:lang w:val="en-US"/>
        </w:rPr>
        <w:t xml:space="preserve"> substantial</w:t>
      </w:r>
      <w:r w:rsidR="00215D9F" w:rsidRPr="00C43E38">
        <w:rPr>
          <w:rFonts w:ascii="Calibri" w:hAnsi="Calibri" w:cs="TimesNewRoman,Bold"/>
          <w:bCs/>
          <w:lang w:val="en-US"/>
        </w:rPr>
        <w:t xml:space="preserve"> investments</w:t>
      </w:r>
      <w:r w:rsidRPr="00C43E38">
        <w:rPr>
          <w:rFonts w:ascii="Calibri" w:hAnsi="Calibri" w:cs="TimesNewRoman,Bold"/>
          <w:bCs/>
          <w:lang w:val="en-US"/>
        </w:rPr>
        <w:t>.</w:t>
      </w:r>
    </w:p>
    <w:p w:rsidR="00050653" w:rsidRPr="00C43E38" w:rsidRDefault="00050653" w:rsidP="00427C3E">
      <w:pPr>
        <w:autoSpaceDE w:val="0"/>
        <w:autoSpaceDN w:val="0"/>
        <w:adjustRightInd w:val="0"/>
        <w:spacing w:line="360" w:lineRule="auto"/>
        <w:jc w:val="both"/>
        <w:rPr>
          <w:rFonts w:ascii="Calibri" w:hAnsi="Calibri" w:cs="TimesNewRoman,Bold"/>
          <w:b/>
          <w:bCs/>
          <w:lang w:val="en-US"/>
        </w:rPr>
      </w:pPr>
    </w:p>
    <w:p w:rsidR="003D0222" w:rsidRPr="00C43E38" w:rsidRDefault="006911F6" w:rsidP="00427C3E">
      <w:p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a) Ran</w:t>
      </w:r>
      <w:r w:rsidR="008E3928" w:rsidRPr="00C43E38">
        <w:rPr>
          <w:rFonts w:ascii="Calibri" w:hAnsi="Calibri" w:cs="TimesNewRoman,Bold"/>
          <w:b/>
          <w:bCs/>
          <w:lang w:val="en-US"/>
        </w:rPr>
        <w:t>ching and egg collection</w:t>
      </w:r>
    </w:p>
    <w:p w:rsidR="00D8566E" w:rsidRPr="00C43E38" w:rsidRDefault="008235FA" w:rsidP="00427C3E">
      <w:pPr>
        <w:spacing w:line="360" w:lineRule="auto"/>
        <w:jc w:val="both"/>
        <w:rPr>
          <w:rFonts w:ascii="Calibri" w:hAnsi="Calibri"/>
        </w:rPr>
      </w:pPr>
      <w:r w:rsidRPr="00C43E38">
        <w:rPr>
          <w:rFonts w:ascii="Calibri" w:hAnsi="Calibri"/>
        </w:rPr>
        <w:t>In Namibia crocodiles occur in remote and/or relatively cool regions. These areas are suboptimal for large scale crocodile production</w:t>
      </w:r>
      <w:r w:rsidR="009116B4" w:rsidRPr="00C43E38">
        <w:rPr>
          <w:rFonts w:ascii="Calibri" w:hAnsi="Calibri"/>
        </w:rPr>
        <w:t xml:space="preserve"> because of </w:t>
      </w:r>
      <w:r w:rsidRPr="00C43E38">
        <w:rPr>
          <w:rFonts w:ascii="Calibri" w:hAnsi="Calibri"/>
        </w:rPr>
        <w:t xml:space="preserve">lack of large volumes of feed and the need for supplementary heating.  </w:t>
      </w:r>
      <w:r w:rsidR="00C308D8" w:rsidRPr="00C43E38">
        <w:rPr>
          <w:rFonts w:ascii="Calibri" w:hAnsi="Calibri"/>
        </w:rPr>
        <w:t>It is thus su</w:t>
      </w:r>
      <w:r w:rsidR="00187DD8" w:rsidRPr="00C43E38">
        <w:rPr>
          <w:rFonts w:ascii="Calibri" w:hAnsi="Calibri"/>
        </w:rPr>
        <w:t>ggested that the</w:t>
      </w:r>
      <w:r w:rsidRPr="00C43E38">
        <w:rPr>
          <w:rFonts w:ascii="Calibri" w:hAnsi="Calibri"/>
        </w:rPr>
        <w:t xml:space="preserve"> crocodile production</w:t>
      </w:r>
      <w:r w:rsidR="00187DD8" w:rsidRPr="00C43E38">
        <w:rPr>
          <w:rFonts w:ascii="Calibri" w:hAnsi="Calibri"/>
        </w:rPr>
        <w:t xml:space="preserve"> program in Namibia is developed</w:t>
      </w:r>
      <w:r w:rsidR="000768BF" w:rsidRPr="00C43E38">
        <w:rPr>
          <w:rFonts w:ascii="Calibri" w:hAnsi="Calibri"/>
        </w:rPr>
        <w:t xml:space="preserve"> cautiously and</w:t>
      </w:r>
      <w:r w:rsidR="00C308D8" w:rsidRPr="00C43E38">
        <w:rPr>
          <w:rFonts w:ascii="Calibri" w:hAnsi="Calibri"/>
        </w:rPr>
        <w:t xml:space="preserve"> organically </w:t>
      </w:r>
      <w:r w:rsidR="003D7FF4" w:rsidRPr="00C43E38">
        <w:rPr>
          <w:rFonts w:ascii="Calibri" w:hAnsi="Calibri"/>
        </w:rPr>
        <w:t>in acco</w:t>
      </w:r>
      <w:r w:rsidR="009116B4" w:rsidRPr="00C43E38">
        <w:rPr>
          <w:rFonts w:ascii="Calibri" w:hAnsi="Calibri"/>
        </w:rPr>
        <w:t xml:space="preserve">rdance with local resources, </w:t>
      </w:r>
      <w:r w:rsidR="003D7FF4" w:rsidRPr="00C43E38">
        <w:rPr>
          <w:rFonts w:ascii="Calibri" w:hAnsi="Calibri"/>
        </w:rPr>
        <w:t>abilities</w:t>
      </w:r>
      <w:r w:rsidR="002A4634" w:rsidRPr="00C43E38">
        <w:rPr>
          <w:rFonts w:ascii="Calibri" w:hAnsi="Calibri"/>
        </w:rPr>
        <w:t xml:space="preserve"> and stakeholders</w:t>
      </w:r>
      <w:r w:rsidR="003D7FF4" w:rsidRPr="00C43E38">
        <w:rPr>
          <w:rFonts w:ascii="Calibri" w:hAnsi="Calibri"/>
        </w:rPr>
        <w:t>.</w:t>
      </w:r>
      <w:r w:rsidR="00187DD8" w:rsidRPr="00C43E38">
        <w:rPr>
          <w:rFonts w:ascii="Calibri" w:hAnsi="Calibri"/>
        </w:rPr>
        <w:t xml:space="preserve"> </w:t>
      </w:r>
      <w:r w:rsidR="00D375ED" w:rsidRPr="00C43E38">
        <w:rPr>
          <w:rFonts w:ascii="Calibri" w:hAnsi="Calibri"/>
        </w:rPr>
        <w:t>This approach will allow the relative significance of the primary economic driver</w:t>
      </w:r>
      <w:r w:rsidR="000768BF" w:rsidRPr="00C43E38">
        <w:rPr>
          <w:rFonts w:ascii="Calibri" w:hAnsi="Calibri"/>
        </w:rPr>
        <w:t>s (feed and heat) to be dampened</w:t>
      </w:r>
      <w:r w:rsidR="00D375ED" w:rsidRPr="00C43E38">
        <w:rPr>
          <w:rFonts w:ascii="Calibri" w:hAnsi="Calibri"/>
        </w:rPr>
        <w:t xml:space="preserve"> by secondary benefits like tourism. It will also allow exposure and experimenta</w:t>
      </w:r>
      <w:r w:rsidR="00CD3A31" w:rsidRPr="00C43E38">
        <w:rPr>
          <w:rFonts w:ascii="Calibri" w:hAnsi="Calibri"/>
        </w:rPr>
        <w:t>tion with m</w:t>
      </w:r>
      <w:r w:rsidR="003A128E" w:rsidRPr="00C43E38">
        <w:rPr>
          <w:rFonts w:ascii="Calibri" w:hAnsi="Calibri"/>
        </w:rPr>
        <w:t>inimal inherent risk</w:t>
      </w:r>
      <w:r w:rsidR="00CD3A31" w:rsidRPr="00C43E38">
        <w:rPr>
          <w:rFonts w:ascii="Calibri" w:hAnsi="Calibri"/>
        </w:rPr>
        <w:t>.</w:t>
      </w:r>
      <w:r w:rsidR="00B96F41" w:rsidRPr="00C43E38">
        <w:rPr>
          <w:rFonts w:ascii="Calibri" w:hAnsi="Calibri"/>
        </w:rPr>
        <w:t xml:space="preserve"> </w:t>
      </w:r>
    </w:p>
    <w:p w:rsidR="00187DD8" w:rsidRPr="00C43E38" w:rsidRDefault="00187DD8" w:rsidP="00427C3E">
      <w:pPr>
        <w:spacing w:line="360" w:lineRule="auto"/>
        <w:jc w:val="both"/>
        <w:rPr>
          <w:rFonts w:ascii="Calibri" w:hAnsi="Calibri"/>
        </w:rPr>
      </w:pPr>
    </w:p>
    <w:p w:rsidR="00847677" w:rsidRPr="00C43E38" w:rsidRDefault="00847677" w:rsidP="00427C3E">
      <w:pPr>
        <w:spacing w:line="360" w:lineRule="auto"/>
        <w:jc w:val="both"/>
        <w:rPr>
          <w:rFonts w:ascii="Calibri" w:hAnsi="Calibri"/>
        </w:rPr>
      </w:pPr>
      <w:r w:rsidRPr="00C43E38">
        <w:rPr>
          <w:rFonts w:ascii="Calibri" w:hAnsi="Calibri"/>
        </w:rPr>
        <w:t>Namibia</w:t>
      </w:r>
      <w:r w:rsidR="000768BF" w:rsidRPr="00C43E38">
        <w:rPr>
          <w:rFonts w:ascii="Calibri" w:hAnsi="Calibri"/>
        </w:rPr>
        <w:t xml:space="preserve"> presents an excellent location</w:t>
      </w:r>
      <w:r w:rsidRPr="00C43E38">
        <w:rPr>
          <w:rFonts w:ascii="Calibri" w:hAnsi="Calibri"/>
        </w:rPr>
        <w:t xml:space="preserve"> to trial a small scale production model. </w:t>
      </w:r>
      <w:r w:rsidR="000768BF" w:rsidRPr="00C43E38">
        <w:rPr>
          <w:rFonts w:ascii="Calibri" w:hAnsi="Calibri"/>
        </w:rPr>
        <w:t>T</w:t>
      </w:r>
      <w:r w:rsidR="009116B4" w:rsidRPr="00C43E38">
        <w:rPr>
          <w:rFonts w:ascii="Calibri" w:hAnsi="Calibri"/>
        </w:rPr>
        <w:t>he development of a crocodile</w:t>
      </w:r>
      <w:r w:rsidR="00D375ED" w:rsidRPr="00C43E38">
        <w:rPr>
          <w:rFonts w:ascii="Calibri" w:hAnsi="Calibri"/>
        </w:rPr>
        <w:t xml:space="preserve"> ranch</w:t>
      </w:r>
      <w:r w:rsidR="008235FA" w:rsidRPr="00C43E38">
        <w:rPr>
          <w:rFonts w:ascii="Calibri" w:hAnsi="Calibri"/>
        </w:rPr>
        <w:t xml:space="preserve"> </w:t>
      </w:r>
      <w:r w:rsidR="00BE0324" w:rsidRPr="00C43E38">
        <w:rPr>
          <w:rFonts w:ascii="Calibri" w:hAnsi="Calibri"/>
        </w:rPr>
        <w:t>and research on local</w:t>
      </w:r>
      <w:r w:rsidR="008235FA" w:rsidRPr="00C43E38">
        <w:rPr>
          <w:rFonts w:ascii="Calibri" w:hAnsi="Calibri"/>
        </w:rPr>
        <w:t xml:space="preserve"> breeding biology are prerequisites to the development of an egg collection model</w:t>
      </w:r>
      <w:r w:rsidR="00786DEB" w:rsidRPr="00C43E38">
        <w:rPr>
          <w:rFonts w:ascii="Calibri" w:hAnsi="Calibri"/>
        </w:rPr>
        <w:t>.</w:t>
      </w:r>
      <w:r w:rsidR="008235FA" w:rsidRPr="00C43E38">
        <w:rPr>
          <w:rFonts w:ascii="Calibri" w:hAnsi="Calibri"/>
        </w:rPr>
        <w:t xml:space="preserve"> </w:t>
      </w:r>
      <w:r w:rsidR="00B96F41" w:rsidRPr="00C43E38">
        <w:rPr>
          <w:rFonts w:ascii="Calibri" w:hAnsi="Calibri"/>
        </w:rPr>
        <w:t>Appendix 1 lays out the detailed actions required to establish crocodile ranching in Namibia.</w:t>
      </w:r>
    </w:p>
    <w:p w:rsidR="004A1D22" w:rsidRPr="00C43E38" w:rsidRDefault="004A1D22" w:rsidP="00427C3E">
      <w:pPr>
        <w:autoSpaceDE w:val="0"/>
        <w:autoSpaceDN w:val="0"/>
        <w:adjustRightInd w:val="0"/>
        <w:spacing w:line="360" w:lineRule="auto"/>
        <w:jc w:val="both"/>
        <w:rPr>
          <w:rFonts w:ascii="Calibri" w:hAnsi="Calibri" w:cs="TimesNewRoman,Bold"/>
          <w:bCs/>
          <w:lang w:val="en-US"/>
        </w:rPr>
      </w:pPr>
    </w:p>
    <w:p w:rsidR="00A9103A" w:rsidRPr="00C43E38" w:rsidRDefault="004A1D22" w:rsidP="00427C3E">
      <w:p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b) Sport hunting</w:t>
      </w:r>
    </w:p>
    <w:p w:rsidR="00152A5B" w:rsidRPr="00C43E38" w:rsidRDefault="004A1D22"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 xml:space="preserve">Hunting clients seek </w:t>
      </w:r>
      <w:r w:rsidR="00D7655E" w:rsidRPr="00C43E38">
        <w:rPr>
          <w:rFonts w:ascii="Calibri" w:hAnsi="Calibri" w:cs="TimesNewRoman"/>
          <w:lang w:val="en-US"/>
        </w:rPr>
        <w:t xml:space="preserve">crocodile </w:t>
      </w:r>
      <w:r w:rsidRPr="00C43E38">
        <w:rPr>
          <w:rFonts w:ascii="Calibri" w:hAnsi="Calibri" w:cs="TimesNewRoman"/>
          <w:lang w:val="en-US"/>
        </w:rPr>
        <w:t>trophies with long body length</w:t>
      </w:r>
      <w:r w:rsidR="00AB1C60" w:rsidRPr="00C43E38">
        <w:rPr>
          <w:rFonts w:ascii="Calibri" w:hAnsi="Calibri" w:cs="TimesNewRoman"/>
          <w:lang w:val="en-US"/>
        </w:rPr>
        <w:t xml:space="preserve"> and large</w:t>
      </w:r>
      <w:r w:rsidR="00AA5E70" w:rsidRPr="00C43E38">
        <w:rPr>
          <w:rFonts w:ascii="Calibri" w:hAnsi="Calibri" w:cs="TimesNewRoman"/>
          <w:lang w:val="en-US"/>
        </w:rPr>
        <w:t xml:space="preserve"> head</w:t>
      </w:r>
      <w:r w:rsidR="00DC59D8" w:rsidRPr="00C43E38">
        <w:rPr>
          <w:rFonts w:ascii="Calibri" w:hAnsi="Calibri" w:cs="TimesNewRoman"/>
          <w:lang w:val="en-US"/>
        </w:rPr>
        <w:t xml:space="preserve"> size</w:t>
      </w:r>
      <w:r w:rsidRPr="00C43E38">
        <w:rPr>
          <w:rFonts w:ascii="Calibri" w:hAnsi="Calibri" w:cs="TimesNewRoman"/>
          <w:lang w:val="en-US"/>
        </w:rPr>
        <w:t xml:space="preserve"> and </w:t>
      </w:r>
      <w:r w:rsidR="00DC59D8" w:rsidRPr="00C43E38">
        <w:rPr>
          <w:rFonts w:ascii="Calibri" w:hAnsi="Calibri" w:cs="TimesNewRoman"/>
          <w:lang w:val="en-US"/>
        </w:rPr>
        <w:t xml:space="preserve">thus hunting is focused on </w:t>
      </w:r>
      <w:r w:rsidR="00A92C93" w:rsidRPr="00C43E38">
        <w:rPr>
          <w:rFonts w:ascii="Calibri" w:hAnsi="Calibri" w:cs="TimesNewRoman"/>
          <w:lang w:val="en-US"/>
        </w:rPr>
        <w:t>older</w:t>
      </w:r>
      <w:r w:rsidR="00AB1C60" w:rsidRPr="00C43E38">
        <w:rPr>
          <w:rFonts w:ascii="Calibri" w:hAnsi="Calibri" w:cs="TimesNewRoman"/>
          <w:lang w:val="en-US"/>
        </w:rPr>
        <w:t xml:space="preserve"> </w:t>
      </w:r>
      <w:r w:rsidR="00DC59D8" w:rsidRPr="00C43E38">
        <w:rPr>
          <w:rFonts w:ascii="Calibri" w:hAnsi="Calibri" w:cs="TimesNewRoman"/>
          <w:lang w:val="en-US"/>
        </w:rPr>
        <w:t>males</w:t>
      </w:r>
      <w:r w:rsidR="00AA5E70" w:rsidRPr="00C43E38">
        <w:rPr>
          <w:rFonts w:ascii="Calibri" w:hAnsi="Calibri" w:cs="TimesNewRoman"/>
          <w:lang w:val="en-US"/>
        </w:rPr>
        <w:t xml:space="preserve">. NE </w:t>
      </w:r>
      <w:r w:rsidR="00607C78" w:rsidRPr="00C43E38">
        <w:rPr>
          <w:rFonts w:ascii="Calibri" w:hAnsi="Calibri" w:cs="TimesNewRoman"/>
          <w:lang w:val="en-US"/>
        </w:rPr>
        <w:t xml:space="preserve">Namibia experiences relatively cool </w:t>
      </w:r>
      <w:r w:rsidR="00E019C4" w:rsidRPr="00C43E38">
        <w:rPr>
          <w:rFonts w:ascii="Calibri" w:hAnsi="Calibri" w:cs="TimesNewRoman"/>
          <w:lang w:val="en-US"/>
        </w:rPr>
        <w:t>seasonal</w:t>
      </w:r>
      <w:r w:rsidR="00607C78" w:rsidRPr="00C43E38">
        <w:rPr>
          <w:rFonts w:ascii="Calibri" w:hAnsi="Calibri" w:cs="TimesNewRoman"/>
          <w:lang w:val="en-US"/>
        </w:rPr>
        <w:t xml:space="preserve"> temperatures </w:t>
      </w:r>
      <w:r w:rsidR="00BA0538" w:rsidRPr="00C43E38">
        <w:rPr>
          <w:rFonts w:ascii="Calibri" w:hAnsi="Calibri" w:cs="TimesNewRoman"/>
          <w:lang w:val="en-US"/>
        </w:rPr>
        <w:t>and growth rates are</w:t>
      </w:r>
      <w:r w:rsidR="00E019C4" w:rsidRPr="00C43E38">
        <w:rPr>
          <w:rFonts w:ascii="Calibri" w:hAnsi="Calibri" w:cs="TimesNewRoman"/>
          <w:lang w:val="en-US"/>
        </w:rPr>
        <w:t xml:space="preserve"> greatly reduced during the winter months. Given these conditions, it would be reasonable to as</w:t>
      </w:r>
      <w:r w:rsidR="00BE0324" w:rsidRPr="00C43E38">
        <w:rPr>
          <w:rFonts w:ascii="Calibri" w:hAnsi="Calibri" w:cs="TimesNewRoman"/>
          <w:lang w:val="en-US"/>
        </w:rPr>
        <w:t>sume that it takes at least</w:t>
      </w:r>
      <w:r w:rsidR="00E019C4" w:rsidRPr="00C43E38">
        <w:rPr>
          <w:rFonts w:ascii="Calibri" w:hAnsi="Calibri" w:cs="TimesNewRoman"/>
          <w:lang w:val="en-US"/>
        </w:rPr>
        <w:t xml:space="preserve"> 20 years for a male crocodile</w:t>
      </w:r>
      <w:r w:rsidR="00A9733F" w:rsidRPr="00C43E38">
        <w:rPr>
          <w:rFonts w:ascii="Calibri" w:hAnsi="Calibri" w:cs="TimesNewRoman"/>
          <w:lang w:val="en-US"/>
        </w:rPr>
        <w:t xml:space="preserve"> to reach trophy size</w:t>
      </w:r>
      <w:r w:rsidRPr="00C43E38">
        <w:rPr>
          <w:rFonts w:ascii="Calibri" w:hAnsi="Calibri" w:cs="TimesNewRoman"/>
          <w:lang w:val="en-US"/>
        </w:rPr>
        <w:t xml:space="preserve">. </w:t>
      </w:r>
      <w:r w:rsidR="009116B4" w:rsidRPr="00C43E38">
        <w:rPr>
          <w:rFonts w:ascii="Calibri" w:hAnsi="Calibri" w:cs="TimesNewRoman"/>
          <w:lang w:val="en-US"/>
        </w:rPr>
        <w:t>From current</w:t>
      </w:r>
      <w:r w:rsidR="00BE0324" w:rsidRPr="00C43E38">
        <w:rPr>
          <w:rFonts w:ascii="Calibri" w:hAnsi="Calibri" w:cs="TimesNewRoman"/>
          <w:lang w:val="en-US"/>
        </w:rPr>
        <w:t xml:space="preserve"> </w:t>
      </w:r>
      <w:r w:rsidR="009116B4" w:rsidRPr="00C43E38">
        <w:rPr>
          <w:rFonts w:ascii="Calibri" w:hAnsi="Calibri" w:cs="TimesNewRoman"/>
          <w:lang w:val="en-US"/>
        </w:rPr>
        <w:t>estimates</w:t>
      </w:r>
      <w:r w:rsidR="00D0527D" w:rsidRPr="00C43E38">
        <w:rPr>
          <w:rFonts w:ascii="Calibri" w:hAnsi="Calibri" w:cs="TimesNewRoman"/>
          <w:lang w:val="en-US"/>
        </w:rPr>
        <w:t xml:space="preserve">, </w:t>
      </w:r>
      <w:r w:rsidR="00E019C4" w:rsidRPr="00C43E38">
        <w:rPr>
          <w:rFonts w:ascii="Calibri" w:hAnsi="Calibri" w:cs="TimesNewRoman"/>
          <w:lang w:val="en-US"/>
        </w:rPr>
        <w:t xml:space="preserve">and assuming roughly half the surveyed animals over 2m in length are actually over 3m in length, we can assume approximately </w:t>
      </w:r>
      <w:r w:rsidR="00BA0538" w:rsidRPr="00C43E38">
        <w:rPr>
          <w:rFonts w:ascii="Calibri" w:hAnsi="Calibri" w:cs="TimesNewRoman"/>
          <w:lang w:val="en-US"/>
        </w:rPr>
        <w:t>417</w:t>
      </w:r>
      <w:r w:rsidR="009116B4" w:rsidRPr="00C43E38">
        <w:rPr>
          <w:rFonts w:ascii="Calibri" w:hAnsi="Calibri" w:cs="TimesNewRoman"/>
          <w:lang w:val="en-US"/>
        </w:rPr>
        <w:t xml:space="preserve"> trophy</w:t>
      </w:r>
      <w:r w:rsidR="00E019C4" w:rsidRPr="00C43E38">
        <w:rPr>
          <w:rFonts w:ascii="Calibri" w:hAnsi="Calibri" w:cs="TimesNewRoman"/>
          <w:lang w:val="en-US"/>
        </w:rPr>
        <w:t xml:space="preserve"> </w:t>
      </w:r>
      <w:r w:rsidR="00E322AD" w:rsidRPr="00C43E38">
        <w:rPr>
          <w:rFonts w:ascii="Calibri" w:hAnsi="Calibri" w:cs="TimesNewRoman"/>
          <w:lang w:val="en-US"/>
        </w:rPr>
        <w:t>male</w:t>
      </w:r>
      <w:r w:rsidR="00E019C4" w:rsidRPr="00C43E38">
        <w:rPr>
          <w:rFonts w:ascii="Calibri" w:hAnsi="Calibri" w:cs="TimesNewRoman"/>
          <w:lang w:val="en-US"/>
        </w:rPr>
        <w:t>s in NE Namibia</w:t>
      </w:r>
      <w:r w:rsidR="00D0527D" w:rsidRPr="00C43E38">
        <w:rPr>
          <w:rFonts w:ascii="Calibri" w:hAnsi="Calibri" w:cs="TimesNewRoman"/>
          <w:lang w:val="en-US"/>
        </w:rPr>
        <w:t xml:space="preserve">. </w:t>
      </w:r>
      <w:r w:rsidR="00BA0538" w:rsidRPr="00C43E38">
        <w:rPr>
          <w:rFonts w:ascii="Calibri" w:hAnsi="Calibri" w:cs="TimesNewRoman"/>
          <w:lang w:val="en-US"/>
        </w:rPr>
        <w:t xml:space="preserve">If the current </w:t>
      </w:r>
      <w:r w:rsidR="00D0527D" w:rsidRPr="00C43E38">
        <w:rPr>
          <w:rFonts w:ascii="Calibri" w:hAnsi="Calibri" w:cs="TimesNewRoman"/>
          <w:lang w:val="en-US"/>
        </w:rPr>
        <w:t>annual quota of 25</w:t>
      </w:r>
      <w:r w:rsidR="00DC59D8" w:rsidRPr="00C43E38">
        <w:rPr>
          <w:rFonts w:ascii="Calibri" w:hAnsi="Calibri" w:cs="TimesNewRoman"/>
          <w:lang w:val="en-US"/>
        </w:rPr>
        <w:t xml:space="preserve"> (6%)</w:t>
      </w:r>
      <w:r w:rsidR="00152A5B" w:rsidRPr="00C43E38">
        <w:rPr>
          <w:rFonts w:ascii="Calibri" w:hAnsi="Calibri" w:cs="TimesNewRoman"/>
          <w:lang w:val="en-US"/>
        </w:rPr>
        <w:t xml:space="preserve"> is harvested solely in NE Namibia</w:t>
      </w:r>
      <w:r w:rsidR="00824ABA" w:rsidRPr="00C43E38">
        <w:rPr>
          <w:rFonts w:ascii="Calibri" w:hAnsi="Calibri" w:cs="TimesNewRoman"/>
          <w:lang w:val="en-US"/>
        </w:rPr>
        <w:t xml:space="preserve"> (the only population monitored and therefore the only population technically valid f</w:t>
      </w:r>
      <w:r w:rsidR="009116B4" w:rsidRPr="00C43E38">
        <w:rPr>
          <w:rFonts w:ascii="Calibri" w:hAnsi="Calibri" w:cs="TimesNewRoman"/>
          <w:lang w:val="en-US"/>
        </w:rPr>
        <w:t xml:space="preserve">or CITES </w:t>
      </w:r>
      <w:r w:rsidR="00824ABA" w:rsidRPr="00C43E38">
        <w:rPr>
          <w:rFonts w:ascii="Calibri" w:hAnsi="Calibri" w:cs="TimesNewRoman"/>
          <w:lang w:val="en-US"/>
        </w:rPr>
        <w:t>permits)</w:t>
      </w:r>
      <w:r w:rsidR="00152A5B" w:rsidRPr="00C43E38">
        <w:rPr>
          <w:rFonts w:ascii="Calibri" w:hAnsi="Calibri" w:cs="TimesNewRoman"/>
          <w:lang w:val="en-US"/>
        </w:rPr>
        <w:t>, harvest would outstrip recruitment and trophy hunting would become unsustainable</w:t>
      </w:r>
      <w:r w:rsidR="00D0527D" w:rsidRPr="00C43E38">
        <w:rPr>
          <w:rFonts w:ascii="Calibri" w:hAnsi="Calibri" w:cs="TimesNewRoman"/>
          <w:lang w:val="en-US"/>
        </w:rPr>
        <w:t xml:space="preserve">. </w:t>
      </w:r>
      <w:r w:rsidR="00824ABA" w:rsidRPr="00C43E38">
        <w:rPr>
          <w:rFonts w:ascii="Calibri" w:hAnsi="Calibri" w:cs="TimesNewRoman"/>
          <w:lang w:val="en-US"/>
        </w:rPr>
        <w:t>The</w:t>
      </w:r>
      <w:r w:rsidR="00152A5B" w:rsidRPr="00C43E38">
        <w:rPr>
          <w:rFonts w:ascii="Calibri" w:hAnsi="Calibri" w:cs="TimesNewRoman"/>
          <w:lang w:val="en-US"/>
        </w:rPr>
        <w:t xml:space="preserve"> model becomes </w:t>
      </w:r>
      <w:r w:rsidR="00824ABA" w:rsidRPr="00C43E38">
        <w:rPr>
          <w:rFonts w:ascii="Calibri" w:hAnsi="Calibri" w:cs="TimesNewRoman"/>
          <w:lang w:val="en-US"/>
        </w:rPr>
        <w:t>even less sustainable if</w:t>
      </w:r>
      <w:r w:rsidR="00590ACD" w:rsidRPr="00C43E38">
        <w:rPr>
          <w:rFonts w:ascii="Calibri" w:hAnsi="Calibri" w:cs="TimesNewRoman"/>
          <w:lang w:val="en-US"/>
        </w:rPr>
        <w:t xml:space="preserve"> hunting is restricted to</w:t>
      </w:r>
      <w:r w:rsidR="00D7655E" w:rsidRPr="00C43E38">
        <w:rPr>
          <w:rFonts w:ascii="Calibri" w:hAnsi="Calibri" w:cs="TimesNewRoman"/>
          <w:lang w:val="en-US"/>
        </w:rPr>
        <w:t xml:space="preserve"> unprotected a</w:t>
      </w:r>
      <w:r w:rsidR="00A9733F" w:rsidRPr="00C43E38">
        <w:rPr>
          <w:rFonts w:ascii="Calibri" w:hAnsi="Calibri" w:cs="TimesNewRoman"/>
          <w:lang w:val="en-US"/>
        </w:rPr>
        <w:t>reas</w:t>
      </w:r>
      <w:r w:rsidR="00824ABA" w:rsidRPr="00C43E38">
        <w:rPr>
          <w:rFonts w:ascii="Calibri" w:hAnsi="Calibri" w:cs="TimesNewRoman"/>
          <w:lang w:val="en-US"/>
        </w:rPr>
        <w:t>,</w:t>
      </w:r>
      <w:r w:rsidR="00152A5B" w:rsidRPr="00C43E38">
        <w:rPr>
          <w:rFonts w:ascii="Calibri" w:hAnsi="Calibri" w:cs="TimesNewRoman"/>
          <w:lang w:val="en-US"/>
        </w:rPr>
        <w:t xml:space="preserve"> redu</w:t>
      </w:r>
      <w:r w:rsidR="00824ABA" w:rsidRPr="00C43E38">
        <w:rPr>
          <w:rFonts w:ascii="Calibri" w:hAnsi="Calibri" w:cs="TimesNewRoman"/>
          <w:lang w:val="en-US"/>
        </w:rPr>
        <w:t>cing the</w:t>
      </w:r>
      <w:r w:rsidR="00152A5B" w:rsidRPr="00C43E38">
        <w:rPr>
          <w:rFonts w:ascii="Calibri" w:hAnsi="Calibri" w:cs="TimesNewRoman"/>
          <w:lang w:val="en-US"/>
        </w:rPr>
        <w:t xml:space="preserve"> tur</w:t>
      </w:r>
      <w:r w:rsidR="00824ABA" w:rsidRPr="00C43E38">
        <w:rPr>
          <w:rFonts w:ascii="Calibri" w:hAnsi="Calibri" w:cs="TimesNewRoman"/>
          <w:lang w:val="en-US"/>
        </w:rPr>
        <w:t>nover time from 16 years to</w:t>
      </w:r>
      <w:r w:rsidR="00152A5B" w:rsidRPr="00C43E38">
        <w:rPr>
          <w:rFonts w:ascii="Calibri" w:hAnsi="Calibri" w:cs="TimesNewRoman"/>
          <w:lang w:val="en-US"/>
        </w:rPr>
        <w:t xml:space="preserve"> 4 years.</w:t>
      </w:r>
    </w:p>
    <w:p w:rsidR="00152A5B" w:rsidRPr="00C43E38" w:rsidRDefault="00152A5B" w:rsidP="00427C3E">
      <w:pPr>
        <w:autoSpaceDE w:val="0"/>
        <w:autoSpaceDN w:val="0"/>
        <w:adjustRightInd w:val="0"/>
        <w:spacing w:line="360" w:lineRule="auto"/>
        <w:jc w:val="both"/>
        <w:rPr>
          <w:rFonts w:ascii="Calibri" w:hAnsi="Calibri" w:cs="TimesNewRoman"/>
          <w:lang w:val="en-US"/>
        </w:rPr>
      </w:pPr>
    </w:p>
    <w:p w:rsidR="00152A5B" w:rsidRPr="00C43E38" w:rsidRDefault="00D0527D"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 xml:space="preserve">However, </w:t>
      </w:r>
      <w:r w:rsidR="00824ABA" w:rsidRPr="00C43E38">
        <w:rPr>
          <w:rFonts w:ascii="Calibri" w:hAnsi="Calibri" w:cs="TimesNewRoman"/>
          <w:lang w:val="en-US"/>
        </w:rPr>
        <w:t>the case for</w:t>
      </w:r>
      <w:r w:rsidR="00472916" w:rsidRPr="00C43E38">
        <w:rPr>
          <w:rFonts w:ascii="Calibri" w:hAnsi="Calibri" w:cs="TimesNewRoman"/>
          <w:lang w:val="en-US"/>
        </w:rPr>
        <w:t xml:space="preserve"> a</w:t>
      </w:r>
      <w:r w:rsidR="007C7B0E" w:rsidRPr="00C43E38">
        <w:rPr>
          <w:rFonts w:ascii="Calibri" w:hAnsi="Calibri" w:cs="TimesNewRoman"/>
          <w:lang w:val="en-US"/>
        </w:rPr>
        <w:t xml:space="preserve"> reduction in current quota is somewhat negated by a number of factors. </w:t>
      </w:r>
      <w:r w:rsidR="000479EE" w:rsidRPr="00C43E38">
        <w:rPr>
          <w:rFonts w:ascii="Calibri" w:hAnsi="Calibri" w:cs="TimesNewRoman"/>
          <w:lang w:val="en-US"/>
        </w:rPr>
        <w:t>These include: a</w:t>
      </w:r>
      <w:r w:rsidR="007C7B0E" w:rsidRPr="00C43E38">
        <w:rPr>
          <w:rFonts w:ascii="Calibri" w:hAnsi="Calibri" w:cs="TimesNewRoman"/>
          <w:lang w:val="en-US"/>
        </w:rPr>
        <w:t xml:space="preserve">) the </w:t>
      </w:r>
      <w:r w:rsidR="00824ABA" w:rsidRPr="00C43E38">
        <w:rPr>
          <w:rFonts w:ascii="Calibri" w:hAnsi="Calibri" w:cs="TimesNewRoman"/>
          <w:lang w:val="en-US"/>
        </w:rPr>
        <w:t>recent history</w:t>
      </w:r>
      <w:r w:rsidR="007C7B0E" w:rsidRPr="00C43E38">
        <w:rPr>
          <w:rFonts w:ascii="Calibri" w:hAnsi="Calibri" w:cs="TimesNewRoman"/>
          <w:lang w:val="en-US"/>
        </w:rPr>
        <w:t xml:space="preserve"> of human crocodile conflict suggest</w:t>
      </w:r>
      <w:r w:rsidR="00590ACD" w:rsidRPr="00C43E38">
        <w:rPr>
          <w:rFonts w:ascii="Calibri" w:hAnsi="Calibri" w:cs="TimesNewRoman"/>
          <w:lang w:val="en-US"/>
        </w:rPr>
        <w:t>ing</w:t>
      </w:r>
      <w:r w:rsidR="007C7B0E" w:rsidRPr="00C43E38">
        <w:rPr>
          <w:rFonts w:ascii="Calibri" w:hAnsi="Calibri" w:cs="TimesNewRoman"/>
          <w:lang w:val="en-US"/>
        </w:rPr>
        <w:t xml:space="preserve"> a ‘one off’ elevated harves</w:t>
      </w:r>
      <w:r w:rsidR="00590ACD" w:rsidRPr="00C43E38">
        <w:rPr>
          <w:rFonts w:ascii="Calibri" w:hAnsi="Calibri" w:cs="TimesNewRoman"/>
          <w:lang w:val="en-US"/>
        </w:rPr>
        <w:t>t would improve public perceptions towards crocodile conservation</w:t>
      </w:r>
      <w:r w:rsidR="000479EE" w:rsidRPr="00C43E38">
        <w:rPr>
          <w:rFonts w:ascii="Calibri" w:hAnsi="Calibri" w:cs="TimesNewRoman"/>
          <w:lang w:val="en-US"/>
        </w:rPr>
        <w:t xml:space="preserve"> b</w:t>
      </w:r>
      <w:r w:rsidR="007C7B0E" w:rsidRPr="00C43E38">
        <w:rPr>
          <w:rFonts w:ascii="Calibri" w:hAnsi="Calibri" w:cs="TimesNewRoman"/>
          <w:lang w:val="en-US"/>
        </w:rPr>
        <w:t xml:space="preserve">) </w:t>
      </w:r>
      <w:r w:rsidR="00BE0324" w:rsidRPr="00C43E38">
        <w:rPr>
          <w:rFonts w:ascii="Calibri" w:hAnsi="Calibri" w:cs="TimesNewRoman"/>
          <w:lang w:val="en-US"/>
        </w:rPr>
        <w:t>existing</w:t>
      </w:r>
      <w:r w:rsidR="00126E84" w:rsidRPr="00C43E38">
        <w:rPr>
          <w:rFonts w:ascii="Calibri" w:hAnsi="Calibri" w:cs="TimesNewRoman"/>
          <w:lang w:val="en-US"/>
        </w:rPr>
        <w:t xml:space="preserve"> management</w:t>
      </w:r>
      <w:r w:rsidR="00AA5E70" w:rsidRPr="00C43E38">
        <w:rPr>
          <w:rFonts w:ascii="Calibri" w:hAnsi="Calibri" w:cs="TimesNewRoman"/>
          <w:lang w:val="en-US"/>
        </w:rPr>
        <w:t xml:space="preserve"> structures</w:t>
      </w:r>
      <w:r w:rsidR="00126E84" w:rsidRPr="00C43E38">
        <w:rPr>
          <w:rFonts w:ascii="Calibri" w:hAnsi="Calibri" w:cs="TimesNewRoman"/>
          <w:lang w:val="en-US"/>
        </w:rPr>
        <w:t xml:space="preserve"> allow for rapid</w:t>
      </w:r>
      <w:r w:rsidR="00A9733F" w:rsidRPr="00C43E38">
        <w:rPr>
          <w:rFonts w:ascii="Calibri" w:hAnsi="Calibri" w:cs="TimesNewRoman"/>
          <w:lang w:val="en-US"/>
        </w:rPr>
        <w:t xml:space="preserve"> remedial action</w:t>
      </w:r>
      <w:r w:rsidR="00A01220" w:rsidRPr="00C43E38">
        <w:rPr>
          <w:rFonts w:ascii="Calibri" w:hAnsi="Calibri" w:cs="TimesNewRoman"/>
          <w:lang w:val="en-US"/>
        </w:rPr>
        <w:t xml:space="preserve"> </w:t>
      </w:r>
      <w:r w:rsidR="000479EE" w:rsidRPr="00C43E38">
        <w:rPr>
          <w:rFonts w:ascii="Calibri" w:hAnsi="Calibri" w:cs="TimesNewRoman"/>
          <w:lang w:val="en-US"/>
        </w:rPr>
        <w:t>c</w:t>
      </w:r>
      <w:r w:rsidR="00126E84" w:rsidRPr="00C43E38">
        <w:rPr>
          <w:rFonts w:ascii="Calibri" w:hAnsi="Calibri" w:cs="TimesNewRoman"/>
          <w:lang w:val="en-US"/>
        </w:rPr>
        <w:t xml:space="preserve">) </w:t>
      </w:r>
      <w:r w:rsidR="00824ABA" w:rsidRPr="00C43E38">
        <w:rPr>
          <w:rFonts w:ascii="Calibri" w:hAnsi="Calibri" w:cs="TimesNewRoman"/>
          <w:lang w:val="en-US"/>
        </w:rPr>
        <w:t>crocodiles show</w:t>
      </w:r>
      <w:r w:rsidR="00A01220" w:rsidRPr="00C43E38">
        <w:rPr>
          <w:rFonts w:ascii="Calibri" w:hAnsi="Calibri" w:cs="TimesNewRoman"/>
          <w:lang w:val="en-US"/>
        </w:rPr>
        <w:t xml:space="preserve"> strong density dependent</w:t>
      </w:r>
      <w:r w:rsidR="00AF035A" w:rsidRPr="00C43E38">
        <w:rPr>
          <w:rFonts w:ascii="Calibri" w:hAnsi="Calibri" w:cs="TimesNewRoman"/>
          <w:lang w:val="en-US"/>
        </w:rPr>
        <w:t xml:space="preserve"> population</w:t>
      </w:r>
      <w:r w:rsidR="00A01220" w:rsidRPr="00C43E38">
        <w:rPr>
          <w:rFonts w:ascii="Calibri" w:hAnsi="Calibri" w:cs="TimesNewRoman"/>
          <w:lang w:val="en-US"/>
        </w:rPr>
        <w:t xml:space="preserve"> growth</w:t>
      </w:r>
      <w:r w:rsidR="00CF13F7" w:rsidRPr="00C43E38">
        <w:rPr>
          <w:rFonts w:ascii="Calibri" w:hAnsi="Calibri" w:cs="TimesNewRoman"/>
          <w:lang w:val="en-US"/>
        </w:rPr>
        <w:t xml:space="preserve"> e) trophy hunting targets males larger than minimum reproductive size. </w:t>
      </w:r>
    </w:p>
    <w:p w:rsidR="007957F6" w:rsidRPr="00C43E38" w:rsidRDefault="007957F6" w:rsidP="00427C3E">
      <w:pPr>
        <w:autoSpaceDE w:val="0"/>
        <w:autoSpaceDN w:val="0"/>
        <w:adjustRightInd w:val="0"/>
        <w:spacing w:line="360" w:lineRule="auto"/>
        <w:jc w:val="both"/>
        <w:rPr>
          <w:rFonts w:ascii="Calibri" w:hAnsi="Calibri" w:cs="TimesNewRoman"/>
          <w:highlight w:val="green"/>
          <w:lang w:val="en-US"/>
        </w:rPr>
      </w:pPr>
    </w:p>
    <w:p w:rsidR="00BB4409" w:rsidRPr="00C43E38" w:rsidRDefault="00824ABA"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lastRenderedPageBreak/>
        <w:t>Ecologically i</w:t>
      </w:r>
      <w:r w:rsidR="007957F6" w:rsidRPr="00C43E38">
        <w:rPr>
          <w:rFonts w:ascii="Calibri" w:hAnsi="Calibri" w:cs="TimesNewRoman"/>
          <w:lang w:val="en-US"/>
        </w:rPr>
        <w:t>t will be important to retain a</w:t>
      </w:r>
      <w:r w:rsidRPr="00C43E38">
        <w:rPr>
          <w:rFonts w:ascii="Calibri" w:hAnsi="Calibri" w:cs="TimesNewRoman"/>
          <w:lang w:val="en-US"/>
        </w:rPr>
        <w:t xml:space="preserve"> portion of the population with a</w:t>
      </w:r>
      <w:r w:rsidR="00847677" w:rsidRPr="00C43E38">
        <w:rPr>
          <w:rFonts w:ascii="Calibri" w:hAnsi="Calibri" w:cs="TimesNewRoman"/>
          <w:lang w:val="en-US"/>
        </w:rPr>
        <w:t xml:space="preserve"> natural</w:t>
      </w:r>
      <w:r w:rsidR="007957F6" w:rsidRPr="00C43E38">
        <w:rPr>
          <w:rFonts w:ascii="Calibri" w:hAnsi="Calibri" w:cs="TimesNewRoman"/>
          <w:lang w:val="en-US"/>
        </w:rPr>
        <w:t xml:space="preserve"> size </w:t>
      </w:r>
      <w:r w:rsidRPr="00C43E38">
        <w:rPr>
          <w:rFonts w:ascii="Calibri" w:hAnsi="Calibri" w:cs="TimesNewRoman"/>
          <w:lang w:val="en-US"/>
        </w:rPr>
        <w:t xml:space="preserve">and </w:t>
      </w:r>
      <w:r w:rsidR="007957F6" w:rsidRPr="00C43E38">
        <w:rPr>
          <w:rFonts w:ascii="Calibri" w:hAnsi="Calibri" w:cs="TimesNewRoman"/>
          <w:lang w:val="en-US"/>
        </w:rPr>
        <w:t>age</w:t>
      </w:r>
      <w:r w:rsidRPr="00C43E38">
        <w:rPr>
          <w:rFonts w:ascii="Calibri" w:hAnsi="Calibri" w:cs="TimesNewRoman"/>
          <w:lang w:val="en-US"/>
        </w:rPr>
        <w:t xml:space="preserve"> </w:t>
      </w:r>
      <w:r w:rsidR="009116B4" w:rsidRPr="00C43E38">
        <w:rPr>
          <w:rFonts w:ascii="Calibri" w:hAnsi="Calibri" w:cs="TimesNewRoman"/>
          <w:lang w:val="en-US"/>
        </w:rPr>
        <w:t>structure, which should</w:t>
      </w:r>
      <w:r w:rsidR="007957F6" w:rsidRPr="00C43E38">
        <w:rPr>
          <w:rFonts w:ascii="Calibri" w:hAnsi="Calibri" w:cs="TimesNewRoman"/>
          <w:lang w:val="en-US"/>
        </w:rPr>
        <w:t xml:space="preserve"> include 50+ year old animals with lengths exceeding 5m.</w:t>
      </w:r>
      <w:r w:rsidR="007C7E35" w:rsidRPr="00C43E38">
        <w:rPr>
          <w:rFonts w:ascii="Calibri" w:hAnsi="Calibri" w:cs="TimesNewRoman"/>
          <w:lang w:val="en-US"/>
        </w:rPr>
        <w:t xml:space="preserve"> </w:t>
      </w:r>
    </w:p>
    <w:p w:rsidR="00BB4409" w:rsidRPr="00C43E38" w:rsidRDefault="00BB4409" w:rsidP="00427C3E">
      <w:pPr>
        <w:autoSpaceDE w:val="0"/>
        <w:autoSpaceDN w:val="0"/>
        <w:adjustRightInd w:val="0"/>
        <w:spacing w:line="360" w:lineRule="auto"/>
        <w:jc w:val="both"/>
        <w:rPr>
          <w:rFonts w:ascii="Calibri" w:hAnsi="Calibri" w:cs="TimesNewRoman"/>
          <w:lang w:val="en-US"/>
        </w:rPr>
      </w:pPr>
    </w:p>
    <w:p w:rsidR="007C7E35" w:rsidRPr="00C43E38" w:rsidRDefault="00126E84"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Q</w:t>
      </w:r>
      <w:r w:rsidR="00A92C93" w:rsidRPr="00C43E38">
        <w:rPr>
          <w:rFonts w:ascii="Calibri" w:hAnsi="Calibri" w:cs="TimesNewRoman"/>
          <w:lang w:val="en-US"/>
        </w:rPr>
        <w:t>uota</w:t>
      </w:r>
      <w:r w:rsidR="00A9733F" w:rsidRPr="00C43E38">
        <w:rPr>
          <w:rFonts w:ascii="Calibri" w:hAnsi="Calibri" w:cs="TimesNewRoman"/>
          <w:lang w:val="en-US"/>
        </w:rPr>
        <w:t xml:space="preserve"> setting </w:t>
      </w:r>
      <w:r w:rsidR="00C22902" w:rsidRPr="00C43E38">
        <w:rPr>
          <w:rFonts w:ascii="Calibri" w:hAnsi="Calibri" w:cs="TimesNewRoman"/>
          <w:lang w:val="en-US"/>
        </w:rPr>
        <w:t xml:space="preserve">should consider a number of </w:t>
      </w:r>
      <w:r w:rsidR="00A92C93" w:rsidRPr="00C43E38">
        <w:rPr>
          <w:rFonts w:ascii="Calibri" w:hAnsi="Calibri" w:cs="TimesNewRoman"/>
          <w:lang w:val="en-US"/>
        </w:rPr>
        <w:t xml:space="preserve">monitoring </w:t>
      </w:r>
      <w:r w:rsidR="00C22902" w:rsidRPr="00C43E38">
        <w:rPr>
          <w:rFonts w:ascii="Calibri" w:hAnsi="Calibri" w:cs="TimesNewRoman"/>
          <w:lang w:val="en-US"/>
        </w:rPr>
        <w:t>criteria.</w:t>
      </w:r>
      <w:r w:rsidR="008E3928" w:rsidRPr="00C43E38">
        <w:rPr>
          <w:rFonts w:ascii="Calibri" w:hAnsi="Calibri" w:cs="TimesNewRoman"/>
          <w:lang w:val="en-US"/>
        </w:rPr>
        <w:t xml:space="preserve"> </w:t>
      </w:r>
      <w:r w:rsidR="007C7E35" w:rsidRPr="00C43E38">
        <w:rPr>
          <w:rFonts w:ascii="Calibri" w:hAnsi="Calibri" w:cs="TimesNewRoman"/>
          <w:lang w:val="en-US"/>
        </w:rPr>
        <w:t>In particular:</w:t>
      </w:r>
    </w:p>
    <w:p w:rsidR="00B4102C" w:rsidRPr="00C43E38" w:rsidRDefault="007C7E35" w:rsidP="003A128E">
      <w:pPr>
        <w:numPr>
          <w:ilvl w:val="0"/>
          <w:numId w:val="41"/>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A</w:t>
      </w:r>
      <w:r w:rsidR="00C22902" w:rsidRPr="00C43E38">
        <w:rPr>
          <w:rFonts w:ascii="Calibri" w:hAnsi="Calibri" w:cs="TimesNewRoman"/>
          <w:lang w:val="en-US"/>
        </w:rPr>
        <w:t>ll surveys should include a</w:t>
      </w:r>
      <w:r w:rsidR="007957F6" w:rsidRPr="00C43E38">
        <w:rPr>
          <w:rFonts w:ascii="Calibri" w:hAnsi="Calibri" w:cs="TimesNewRoman"/>
          <w:lang w:val="en-US"/>
        </w:rPr>
        <w:t xml:space="preserve"> distinction between animals &gt;2m and ‘large’</w:t>
      </w:r>
      <w:r w:rsidR="00BB4409" w:rsidRPr="00C43E38">
        <w:rPr>
          <w:rFonts w:ascii="Calibri" w:hAnsi="Calibri" w:cs="TimesNewRoman"/>
          <w:lang w:val="en-US"/>
        </w:rPr>
        <w:t xml:space="preserve"> (~&gt;3) croc</w:t>
      </w:r>
      <w:r w:rsidR="00F22747" w:rsidRPr="00C43E38">
        <w:rPr>
          <w:rFonts w:ascii="Calibri" w:hAnsi="Calibri" w:cs="TimesNewRoman"/>
          <w:lang w:val="en-US"/>
        </w:rPr>
        <w:t>odiles</w:t>
      </w:r>
      <w:r w:rsidR="00BB4409" w:rsidRPr="00C43E38">
        <w:rPr>
          <w:rFonts w:ascii="Calibri" w:hAnsi="Calibri" w:cs="TimesNewRoman"/>
          <w:lang w:val="en-US"/>
        </w:rPr>
        <w:t>.</w:t>
      </w:r>
      <w:r w:rsidR="00305180" w:rsidRPr="00C43E38">
        <w:rPr>
          <w:rFonts w:ascii="Calibri" w:hAnsi="Calibri" w:cs="TimesNewRoman"/>
          <w:lang w:val="en-US"/>
        </w:rPr>
        <w:t xml:space="preserve"> </w:t>
      </w:r>
      <w:r w:rsidR="00BB4409" w:rsidRPr="00C43E38">
        <w:rPr>
          <w:rFonts w:ascii="Calibri" w:hAnsi="Calibri" w:cs="TimesNewRoman"/>
          <w:lang w:val="en-US"/>
        </w:rPr>
        <w:t>Trophy hunting shou</w:t>
      </w:r>
      <w:r w:rsidR="00A9733F" w:rsidRPr="00C43E38">
        <w:rPr>
          <w:rFonts w:ascii="Calibri" w:hAnsi="Calibri" w:cs="TimesNewRoman"/>
          <w:lang w:val="en-US"/>
        </w:rPr>
        <w:t>ld be restricted to animals greater than</w:t>
      </w:r>
      <w:r w:rsidR="00BB4409" w:rsidRPr="00C43E38">
        <w:rPr>
          <w:rFonts w:ascii="Calibri" w:hAnsi="Calibri" w:cs="TimesNewRoman"/>
          <w:lang w:val="en-US"/>
        </w:rPr>
        <w:t xml:space="preserve"> 3.2 m</w:t>
      </w:r>
      <w:r w:rsidR="00DE116E" w:rsidRPr="00C43E38">
        <w:rPr>
          <w:rFonts w:ascii="Calibri" w:hAnsi="Calibri" w:cs="TimesNewRoman"/>
          <w:lang w:val="en-US"/>
        </w:rPr>
        <w:t xml:space="preserve"> and hunting </w:t>
      </w:r>
      <w:r w:rsidR="00543CB0" w:rsidRPr="00C43E38">
        <w:rPr>
          <w:rFonts w:ascii="Calibri" w:hAnsi="Calibri" w:cs="TimesNewRoman"/>
          <w:lang w:val="en-US"/>
        </w:rPr>
        <w:t>returns forwarded</w:t>
      </w:r>
      <w:r w:rsidR="000479EE" w:rsidRPr="00C43E38">
        <w:rPr>
          <w:rFonts w:ascii="Calibri" w:hAnsi="Calibri" w:cs="TimesNewRoman"/>
          <w:lang w:val="en-US"/>
        </w:rPr>
        <w:t xml:space="preserve"> to all relevant c</w:t>
      </w:r>
      <w:r w:rsidR="000E6519" w:rsidRPr="00C43E38">
        <w:rPr>
          <w:rFonts w:ascii="Calibri" w:hAnsi="Calibri" w:cs="TimesNewRoman"/>
          <w:lang w:val="en-US"/>
        </w:rPr>
        <w:t xml:space="preserve">rocodile management authorities (details to include </w:t>
      </w:r>
      <w:r w:rsidR="00D7752E" w:rsidRPr="00C43E38">
        <w:rPr>
          <w:rFonts w:ascii="Calibri" w:hAnsi="Calibri" w:cs="TimesNewRoman"/>
          <w:lang w:val="en-US"/>
        </w:rPr>
        <w:t xml:space="preserve">place of hunt, name of hunter, </w:t>
      </w:r>
      <w:r w:rsidR="000E6519" w:rsidRPr="00C43E38">
        <w:rPr>
          <w:rFonts w:ascii="Calibri" w:hAnsi="Calibri" w:cs="TimesNewRoman"/>
          <w:lang w:val="en-US"/>
        </w:rPr>
        <w:t>total length, snout v</w:t>
      </w:r>
      <w:r w:rsidR="009116B4" w:rsidRPr="00C43E38">
        <w:rPr>
          <w:rFonts w:ascii="Calibri" w:hAnsi="Calibri" w:cs="TimesNewRoman"/>
          <w:lang w:val="en-US"/>
        </w:rPr>
        <w:t>ent length, skull</w:t>
      </w:r>
      <w:r w:rsidR="000E6519" w:rsidRPr="00C43E38">
        <w:rPr>
          <w:rFonts w:ascii="Calibri" w:hAnsi="Calibri" w:cs="TimesNewRoman"/>
          <w:lang w:val="en-US"/>
        </w:rPr>
        <w:t xml:space="preserve"> length</w:t>
      </w:r>
      <w:r w:rsidR="00D7752E" w:rsidRPr="00C43E38">
        <w:rPr>
          <w:rFonts w:ascii="Calibri" w:hAnsi="Calibri" w:cs="TimesNewRoman"/>
          <w:lang w:val="en-US"/>
        </w:rPr>
        <w:t>,</w:t>
      </w:r>
      <w:r w:rsidR="000E6519" w:rsidRPr="00C43E38">
        <w:rPr>
          <w:rFonts w:ascii="Calibri" w:hAnsi="Calibri" w:cs="TimesNewRoman"/>
          <w:lang w:val="en-US"/>
        </w:rPr>
        <w:t xml:space="preserve"> sex</w:t>
      </w:r>
      <w:r w:rsidR="000F34B7" w:rsidRPr="00C43E38">
        <w:rPr>
          <w:rFonts w:ascii="Calibri" w:hAnsi="Calibri" w:cs="TimesNewRoman"/>
          <w:lang w:val="en-US"/>
        </w:rPr>
        <w:t xml:space="preserve"> and </w:t>
      </w:r>
      <w:r w:rsidR="00D7752E" w:rsidRPr="00C43E38">
        <w:rPr>
          <w:rFonts w:ascii="Calibri" w:hAnsi="Calibri" w:cs="TimesNewRoman"/>
          <w:lang w:val="en-US"/>
        </w:rPr>
        <w:t>CITES tag number</w:t>
      </w:r>
      <w:r w:rsidR="000E6519" w:rsidRPr="00C43E38">
        <w:rPr>
          <w:rFonts w:ascii="Calibri" w:hAnsi="Calibri" w:cs="TimesNewRoman"/>
          <w:lang w:val="en-US"/>
        </w:rPr>
        <w:t xml:space="preserve">). </w:t>
      </w:r>
    </w:p>
    <w:p w:rsidR="00B4102C" w:rsidRPr="00C43E38" w:rsidRDefault="00BB4409" w:rsidP="003A128E">
      <w:pPr>
        <w:numPr>
          <w:ilvl w:val="0"/>
          <w:numId w:val="41"/>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 xml:space="preserve">The spatial </w:t>
      </w:r>
      <w:r w:rsidR="008F7BE5" w:rsidRPr="00C43E38">
        <w:rPr>
          <w:rFonts w:ascii="Calibri" w:hAnsi="Calibri" w:cs="TimesNewRoman"/>
          <w:lang w:val="en-US"/>
        </w:rPr>
        <w:t xml:space="preserve">and numerical data obtained from aerial </w:t>
      </w:r>
      <w:r w:rsidRPr="00C43E38">
        <w:rPr>
          <w:rFonts w:ascii="Calibri" w:hAnsi="Calibri" w:cs="TimesNewRoman"/>
          <w:lang w:val="en-US"/>
        </w:rPr>
        <w:t xml:space="preserve">surveys </w:t>
      </w:r>
      <w:r w:rsidR="000479EE" w:rsidRPr="00C43E38">
        <w:rPr>
          <w:rFonts w:ascii="Calibri" w:hAnsi="Calibri" w:cs="TimesNewRoman"/>
          <w:lang w:val="en-US"/>
        </w:rPr>
        <w:t xml:space="preserve">together with </w:t>
      </w:r>
      <w:r w:rsidR="00DE116E" w:rsidRPr="00C43E38">
        <w:rPr>
          <w:rFonts w:ascii="Calibri" w:hAnsi="Calibri" w:cs="TimesNewRoman"/>
          <w:lang w:val="en-US"/>
        </w:rPr>
        <w:t xml:space="preserve">the </w:t>
      </w:r>
      <w:r w:rsidR="000E6519" w:rsidRPr="00C43E38">
        <w:rPr>
          <w:rFonts w:ascii="Calibri" w:hAnsi="Calibri" w:cs="TimesNewRoman"/>
          <w:lang w:val="en-US"/>
        </w:rPr>
        <w:t>hunting feedback</w:t>
      </w:r>
      <w:r w:rsidR="000479EE" w:rsidRPr="00C43E38">
        <w:rPr>
          <w:rFonts w:ascii="Calibri" w:hAnsi="Calibri" w:cs="TimesNewRoman"/>
          <w:lang w:val="en-US"/>
        </w:rPr>
        <w:t xml:space="preserve"> </w:t>
      </w:r>
      <w:r w:rsidR="00DE116E" w:rsidRPr="00C43E38">
        <w:rPr>
          <w:rFonts w:ascii="Calibri" w:hAnsi="Calibri" w:cs="TimesNewRoman"/>
          <w:lang w:val="en-US"/>
        </w:rPr>
        <w:t>can be use</w:t>
      </w:r>
      <w:r w:rsidR="00305180" w:rsidRPr="00C43E38">
        <w:rPr>
          <w:rFonts w:ascii="Calibri" w:hAnsi="Calibri" w:cs="TimesNewRoman"/>
          <w:lang w:val="en-US"/>
        </w:rPr>
        <w:t xml:space="preserve">d </w:t>
      </w:r>
      <w:r w:rsidR="00590ACD" w:rsidRPr="00C43E38">
        <w:rPr>
          <w:rFonts w:ascii="Calibri" w:hAnsi="Calibri" w:cs="TimesNewRoman"/>
          <w:lang w:val="en-US"/>
        </w:rPr>
        <w:t>as primary</w:t>
      </w:r>
      <w:r w:rsidR="00C22902" w:rsidRPr="00C43E38">
        <w:rPr>
          <w:rFonts w:ascii="Calibri" w:hAnsi="Calibri" w:cs="TimesNewRoman"/>
          <w:lang w:val="en-US"/>
        </w:rPr>
        <w:t xml:space="preserve"> information in</w:t>
      </w:r>
      <w:r w:rsidR="00590ACD" w:rsidRPr="00C43E38">
        <w:rPr>
          <w:rFonts w:ascii="Calibri" w:hAnsi="Calibri" w:cs="TimesNewRoman"/>
          <w:lang w:val="en-US"/>
        </w:rPr>
        <w:t xml:space="preserve"> setting quotas</w:t>
      </w:r>
      <w:r w:rsidR="00305180" w:rsidRPr="00C43E38">
        <w:rPr>
          <w:rFonts w:ascii="Calibri" w:hAnsi="Calibri" w:cs="TimesNewRoman"/>
          <w:lang w:val="en-US"/>
        </w:rPr>
        <w:t>. This can be augmented with information</w:t>
      </w:r>
      <w:r w:rsidR="006E105D" w:rsidRPr="00C43E38">
        <w:rPr>
          <w:rFonts w:ascii="Calibri" w:hAnsi="Calibri" w:cs="TimesNewRoman"/>
          <w:lang w:val="en-US"/>
        </w:rPr>
        <w:t xml:space="preserve"> on recruitment</w:t>
      </w:r>
      <w:r w:rsidR="00305180" w:rsidRPr="00C43E38">
        <w:rPr>
          <w:rFonts w:ascii="Calibri" w:hAnsi="Calibri" w:cs="TimesNewRoman"/>
          <w:lang w:val="en-US"/>
        </w:rPr>
        <w:t xml:space="preserve"> from sample counts</w:t>
      </w:r>
      <w:r w:rsidR="000E6519" w:rsidRPr="00C43E38">
        <w:rPr>
          <w:rFonts w:ascii="Calibri" w:hAnsi="Calibri" w:cs="TimesNewRoman"/>
          <w:lang w:val="en-US"/>
        </w:rPr>
        <w:t xml:space="preserve"> </w:t>
      </w:r>
      <w:r w:rsidR="007B2A88" w:rsidRPr="00C43E38">
        <w:rPr>
          <w:rFonts w:ascii="Calibri" w:hAnsi="Calibri" w:cs="TimesNewRoman"/>
          <w:lang w:val="en-US"/>
        </w:rPr>
        <w:t>(</w:t>
      </w:r>
      <w:r w:rsidR="006E105D" w:rsidRPr="00C43E38">
        <w:rPr>
          <w:rFonts w:ascii="Calibri" w:hAnsi="Calibri" w:cs="TimesNewRoman"/>
          <w:lang w:val="en-US"/>
        </w:rPr>
        <w:t xml:space="preserve">size ratios) </w:t>
      </w:r>
      <w:r w:rsidR="000E6519" w:rsidRPr="00C43E38">
        <w:rPr>
          <w:rFonts w:ascii="Calibri" w:hAnsi="Calibri" w:cs="TimesNewRoman"/>
          <w:lang w:val="en-US"/>
        </w:rPr>
        <w:t>and</w:t>
      </w:r>
      <w:r w:rsidR="00F56AAC" w:rsidRPr="00C43E38">
        <w:rPr>
          <w:rFonts w:ascii="Calibri" w:hAnsi="Calibri" w:cs="TimesNewRoman"/>
          <w:lang w:val="en-US"/>
        </w:rPr>
        <w:t xml:space="preserve"> conservancy monitoring efforts</w:t>
      </w:r>
      <w:r w:rsidR="006E105D" w:rsidRPr="00C43E38">
        <w:rPr>
          <w:rFonts w:ascii="Calibri" w:hAnsi="Calibri" w:cs="TimesNewRoman"/>
          <w:lang w:val="en-US"/>
        </w:rPr>
        <w:t xml:space="preserve"> (</w:t>
      </w:r>
      <w:r w:rsidR="00F56AAC" w:rsidRPr="00C43E38">
        <w:rPr>
          <w:rFonts w:ascii="Calibri" w:hAnsi="Calibri" w:cs="TimesNewRoman"/>
          <w:lang w:val="en-US"/>
        </w:rPr>
        <w:t>HCC records</w:t>
      </w:r>
      <w:r w:rsidR="006E105D" w:rsidRPr="00C43E38">
        <w:rPr>
          <w:rFonts w:ascii="Calibri" w:hAnsi="Calibri" w:cs="TimesNewRoman"/>
          <w:lang w:val="en-US"/>
        </w:rPr>
        <w:t>)</w:t>
      </w:r>
      <w:r w:rsidR="007B2A88" w:rsidRPr="00C43E38">
        <w:rPr>
          <w:rFonts w:ascii="Calibri" w:hAnsi="Calibri" w:cs="TimesNewRoman"/>
          <w:lang w:val="en-US"/>
        </w:rPr>
        <w:t xml:space="preserve">. </w:t>
      </w:r>
    </w:p>
    <w:p w:rsidR="00126E84" w:rsidRPr="00C43E38" w:rsidRDefault="00F22747" w:rsidP="003A128E">
      <w:pPr>
        <w:numPr>
          <w:ilvl w:val="0"/>
          <w:numId w:val="41"/>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In the absence of information suggesting otherwise, a quota of 4% of large animals may be set.</w:t>
      </w:r>
    </w:p>
    <w:p w:rsidR="00B4102C" w:rsidRPr="00C43E38" w:rsidRDefault="00B4102C" w:rsidP="00F22747">
      <w:pPr>
        <w:autoSpaceDE w:val="0"/>
        <w:autoSpaceDN w:val="0"/>
        <w:adjustRightInd w:val="0"/>
        <w:spacing w:line="360" w:lineRule="auto"/>
        <w:jc w:val="both"/>
        <w:rPr>
          <w:rFonts w:ascii="Calibri" w:hAnsi="Calibri" w:cs="TimesNewRoman"/>
          <w:lang w:val="en-US"/>
        </w:rPr>
      </w:pPr>
    </w:p>
    <w:p w:rsidR="007957F6" w:rsidRPr="00C43E38" w:rsidRDefault="00B4102C" w:rsidP="00B4102C">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This method</w:t>
      </w:r>
      <w:r w:rsidR="00F22747" w:rsidRPr="00C43E38">
        <w:rPr>
          <w:rFonts w:ascii="Calibri" w:hAnsi="Calibri" w:cs="TimesNewRoman"/>
          <w:lang w:val="en-US"/>
        </w:rPr>
        <w:t xml:space="preserve"> would</w:t>
      </w:r>
      <w:r w:rsidR="00F56AAC" w:rsidRPr="00C43E38">
        <w:rPr>
          <w:rFonts w:ascii="Calibri" w:hAnsi="Calibri" w:cs="TimesNewRoman"/>
          <w:lang w:val="en-US"/>
        </w:rPr>
        <w:t xml:space="preserve"> provid</w:t>
      </w:r>
      <w:r w:rsidR="00F22747" w:rsidRPr="00C43E38">
        <w:rPr>
          <w:rFonts w:ascii="Calibri" w:hAnsi="Calibri" w:cs="TimesNewRoman"/>
          <w:lang w:val="en-US"/>
        </w:rPr>
        <w:t>e a</w:t>
      </w:r>
      <w:r w:rsidR="00305180" w:rsidRPr="00C43E38">
        <w:rPr>
          <w:rFonts w:ascii="Calibri" w:hAnsi="Calibri" w:cs="TimesNewRoman"/>
          <w:lang w:val="en-US"/>
        </w:rPr>
        <w:t xml:space="preserve"> means of setting </w:t>
      </w:r>
      <w:r w:rsidR="00F22747" w:rsidRPr="00C43E38">
        <w:rPr>
          <w:rFonts w:ascii="Calibri" w:hAnsi="Calibri" w:cs="TimesNewRoman"/>
          <w:lang w:val="en-US"/>
        </w:rPr>
        <w:t xml:space="preserve">precautionary </w:t>
      </w:r>
      <w:r w:rsidR="00305180" w:rsidRPr="00C43E38">
        <w:rPr>
          <w:rFonts w:ascii="Calibri" w:hAnsi="Calibri" w:cs="TimesNewRoman"/>
          <w:lang w:val="en-US"/>
        </w:rPr>
        <w:t>quotas</w:t>
      </w:r>
      <w:r w:rsidR="00DE116E" w:rsidRPr="00C43E38">
        <w:rPr>
          <w:rFonts w:ascii="Calibri" w:hAnsi="Calibri" w:cs="TimesNewRoman"/>
          <w:lang w:val="en-US"/>
        </w:rPr>
        <w:t xml:space="preserve"> </w:t>
      </w:r>
      <w:r w:rsidR="00305180" w:rsidRPr="00C43E38">
        <w:rPr>
          <w:rFonts w:ascii="Calibri" w:hAnsi="Calibri" w:cs="TimesNewRoman"/>
          <w:lang w:val="en-US"/>
        </w:rPr>
        <w:t xml:space="preserve">on a </w:t>
      </w:r>
      <w:r w:rsidR="00F56AAC" w:rsidRPr="00C43E38">
        <w:rPr>
          <w:rFonts w:ascii="Calibri" w:hAnsi="Calibri" w:cs="TimesNewRoman"/>
          <w:lang w:val="en-US"/>
        </w:rPr>
        <w:t>five</w:t>
      </w:r>
      <w:r w:rsidR="000E6519" w:rsidRPr="00C43E38">
        <w:rPr>
          <w:rFonts w:ascii="Calibri" w:hAnsi="Calibri" w:cs="TimesNewRoman"/>
          <w:lang w:val="en-US"/>
        </w:rPr>
        <w:t xml:space="preserve"> year cycle.</w:t>
      </w:r>
      <w:r w:rsidR="006E105D" w:rsidRPr="00C43E38">
        <w:rPr>
          <w:rFonts w:ascii="Calibri" w:hAnsi="Calibri" w:cs="TimesNewRoman"/>
          <w:lang w:val="en-US"/>
        </w:rPr>
        <w:t xml:space="preserve"> In time a more </w:t>
      </w:r>
      <w:r w:rsidR="000F34B7" w:rsidRPr="00C43E38">
        <w:rPr>
          <w:rFonts w:ascii="Calibri" w:hAnsi="Calibri" w:cs="TimesNewRoman"/>
          <w:lang w:val="en-US"/>
        </w:rPr>
        <w:t xml:space="preserve">mathematically </w:t>
      </w:r>
      <w:r w:rsidR="006E105D" w:rsidRPr="00C43E38">
        <w:rPr>
          <w:rFonts w:ascii="Calibri" w:hAnsi="Calibri" w:cs="TimesNewRoman"/>
          <w:lang w:val="en-US"/>
        </w:rPr>
        <w:t>robust system can be developed w</w:t>
      </w:r>
      <w:r w:rsidR="007B2A88" w:rsidRPr="00C43E38">
        <w:rPr>
          <w:rFonts w:ascii="Calibri" w:hAnsi="Calibri" w:cs="TimesNewRoman"/>
          <w:lang w:val="en-US"/>
        </w:rPr>
        <w:t xml:space="preserve">ith the </w:t>
      </w:r>
      <w:r w:rsidR="00F56AAC" w:rsidRPr="00C43E38">
        <w:rPr>
          <w:rFonts w:ascii="Calibri" w:hAnsi="Calibri" w:cs="TimesNewRoman"/>
          <w:lang w:val="en-US"/>
        </w:rPr>
        <w:t>aid of locality specific population models</w:t>
      </w:r>
      <w:r w:rsidR="007E0B1C" w:rsidRPr="00C43E38">
        <w:rPr>
          <w:rFonts w:ascii="Calibri" w:hAnsi="Calibri" w:cs="TimesNewRoman"/>
          <w:lang w:val="en-US"/>
        </w:rPr>
        <w:t xml:space="preserve"> (see research section below)</w:t>
      </w:r>
      <w:r w:rsidR="006E105D" w:rsidRPr="00C43E38">
        <w:rPr>
          <w:rFonts w:ascii="Calibri" w:hAnsi="Calibri" w:cs="TimesNewRoman"/>
          <w:lang w:val="en-US"/>
        </w:rPr>
        <w:t>.</w:t>
      </w:r>
      <w:r w:rsidR="000E6519" w:rsidRPr="00C43E38">
        <w:rPr>
          <w:rFonts w:ascii="Calibri" w:hAnsi="Calibri" w:cs="TimesNewRoman"/>
          <w:lang w:val="en-US"/>
        </w:rPr>
        <w:t xml:space="preserve"> </w:t>
      </w:r>
      <w:r w:rsidR="007957F6" w:rsidRPr="00C43E38">
        <w:rPr>
          <w:rFonts w:ascii="Calibri" w:hAnsi="Calibri" w:cs="TimesNewRoman"/>
          <w:lang w:val="en-US"/>
        </w:rPr>
        <w:t xml:space="preserve">  </w:t>
      </w:r>
    </w:p>
    <w:p w:rsidR="00472916" w:rsidRPr="00C43E38" w:rsidRDefault="00472916" w:rsidP="00427C3E">
      <w:pPr>
        <w:autoSpaceDE w:val="0"/>
        <w:autoSpaceDN w:val="0"/>
        <w:adjustRightInd w:val="0"/>
        <w:spacing w:line="360" w:lineRule="auto"/>
        <w:jc w:val="both"/>
        <w:rPr>
          <w:rFonts w:ascii="Calibri" w:hAnsi="Calibri" w:cs="TimesNewRoman"/>
          <w:lang w:val="en-US"/>
        </w:rPr>
      </w:pPr>
    </w:p>
    <w:p w:rsidR="00061886" w:rsidRPr="00C43E38" w:rsidRDefault="00472916"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It is recommended that the current trophy hunting quota of 25 animals be retained for the time being.</w:t>
      </w:r>
      <w:r w:rsidRPr="00C43E38">
        <w:rPr>
          <w:rFonts w:ascii="Calibri" w:hAnsi="Calibri" w:cs="TimesNewRoman"/>
          <w:b/>
          <w:lang w:val="en-US"/>
        </w:rPr>
        <w:t xml:space="preserve"> </w:t>
      </w:r>
      <w:r w:rsidR="00061886" w:rsidRPr="00C43E38">
        <w:rPr>
          <w:rFonts w:ascii="Calibri" w:hAnsi="Calibri" w:cs="TimesNewRoman"/>
          <w:lang w:val="en-US"/>
        </w:rPr>
        <w:t xml:space="preserve">The bulk of this quota should be allocated </w:t>
      </w:r>
      <w:r w:rsidR="008E3928" w:rsidRPr="00C43E38">
        <w:rPr>
          <w:rFonts w:ascii="Calibri" w:hAnsi="Calibri" w:cs="TimesNewRoman"/>
          <w:lang w:val="en-US"/>
        </w:rPr>
        <w:t>as</w:t>
      </w:r>
      <w:r w:rsidR="0091081C" w:rsidRPr="00C43E38">
        <w:rPr>
          <w:rFonts w:ascii="Calibri" w:hAnsi="Calibri" w:cs="TimesNewRoman"/>
          <w:lang w:val="en-US"/>
        </w:rPr>
        <w:t xml:space="preserve"> </w:t>
      </w:r>
      <w:r w:rsidR="00360B59" w:rsidRPr="00C43E38">
        <w:rPr>
          <w:rFonts w:ascii="Calibri" w:hAnsi="Calibri" w:cs="TimesNewRoman"/>
          <w:lang w:val="en-US"/>
        </w:rPr>
        <w:t>troph</w:t>
      </w:r>
      <w:r w:rsidR="00F22747" w:rsidRPr="00C43E38">
        <w:rPr>
          <w:rFonts w:ascii="Calibri" w:hAnsi="Calibri" w:cs="TimesNewRoman"/>
          <w:lang w:val="en-US"/>
        </w:rPr>
        <w:t>y animals</w:t>
      </w:r>
      <w:r w:rsidR="00360B59" w:rsidRPr="00C43E38">
        <w:rPr>
          <w:rFonts w:ascii="Calibri" w:hAnsi="Calibri" w:cs="TimesNewRoman"/>
          <w:lang w:val="en-US"/>
        </w:rPr>
        <w:t xml:space="preserve"> to Caprivi</w:t>
      </w:r>
      <w:r w:rsidR="00061886" w:rsidRPr="00C43E38">
        <w:rPr>
          <w:rFonts w:ascii="Calibri" w:hAnsi="Calibri" w:cs="TimesNewRoman"/>
          <w:lang w:val="en-US"/>
        </w:rPr>
        <w:t xml:space="preserve"> </w:t>
      </w:r>
      <w:r w:rsidR="0022377A" w:rsidRPr="00C43E38">
        <w:rPr>
          <w:rFonts w:ascii="Calibri" w:hAnsi="Calibri" w:cs="TimesNewRoman"/>
          <w:lang w:val="en-US"/>
        </w:rPr>
        <w:t xml:space="preserve">and Kunene </w:t>
      </w:r>
      <w:r w:rsidR="00360B59" w:rsidRPr="00C43E38">
        <w:rPr>
          <w:rFonts w:ascii="Calibri" w:hAnsi="Calibri" w:cs="TimesNewRoman"/>
          <w:lang w:val="en-US"/>
        </w:rPr>
        <w:t xml:space="preserve">conservancies. </w:t>
      </w:r>
      <w:r w:rsidR="0091081C" w:rsidRPr="00C43E38">
        <w:rPr>
          <w:rFonts w:ascii="Calibri" w:hAnsi="Calibri" w:cs="TimesNewRoman"/>
          <w:lang w:val="en-US"/>
        </w:rPr>
        <w:t xml:space="preserve"> T</w:t>
      </w:r>
      <w:r w:rsidR="00061886" w:rsidRPr="00C43E38">
        <w:rPr>
          <w:rFonts w:ascii="Calibri" w:hAnsi="Calibri" w:cs="TimesNewRoman"/>
          <w:lang w:val="en-US"/>
        </w:rPr>
        <w:t xml:space="preserve">he remainder </w:t>
      </w:r>
      <w:r w:rsidR="0091081C" w:rsidRPr="00C43E38">
        <w:rPr>
          <w:rFonts w:ascii="Calibri" w:hAnsi="Calibri" w:cs="TimesNewRoman"/>
          <w:lang w:val="en-US"/>
        </w:rPr>
        <w:t xml:space="preserve">should be allocated </w:t>
      </w:r>
      <w:r w:rsidR="00061886" w:rsidRPr="00C43E38">
        <w:rPr>
          <w:rFonts w:ascii="Calibri" w:hAnsi="Calibri" w:cs="TimesNewRoman"/>
          <w:lang w:val="en-US"/>
        </w:rPr>
        <w:t>as problem animals</w:t>
      </w:r>
      <w:r w:rsidR="00360B59" w:rsidRPr="00C43E38">
        <w:rPr>
          <w:rFonts w:ascii="Calibri" w:hAnsi="Calibri" w:cs="TimesNewRoman"/>
          <w:lang w:val="en-US"/>
        </w:rPr>
        <w:t xml:space="preserve"> on a </w:t>
      </w:r>
      <w:r w:rsidR="00061886" w:rsidRPr="00C43E38">
        <w:rPr>
          <w:rFonts w:ascii="Calibri" w:hAnsi="Calibri" w:cs="TimesNewRoman"/>
          <w:lang w:val="en-US"/>
        </w:rPr>
        <w:t xml:space="preserve">case by case </w:t>
      </w:r>
      <w:r w:rsidR="00F22747" w:rsidRPr="00C43E38">
        <w:rPr>
          <w:rFonts w:ascii="Calibri" w:hAnsi="Calibri" w:cs="TimesNewRoman"/>
          <w:lang w:val="en-US"/>
        </w:rPr>
        <w:t xml:space="preserve">basis. </w:t>
      </w:r>
    </w:p>
    <w:p w:rsidR="00D64510" w:rsidRPr="00C43E38" w:rsidRDefault="00D64510" w:rsidP="00427C3E">
      <w:pPr>
        <w:autoSpaceDE w:val="0"/>
        <w:autoSpaceDN w:val="0"/>
        <w:adjustRightInd w:val="0"/>
        <w:spacing w:line="360" w:lineRule="auto"/>
        <w:jc w:val="both"/>
        <w:rPr>
          <w:rFonts w:ascii="Calibri" w:hAnsi="Calibri" w:cs="TimesNewRoman"/>
          <w:b/>
          <w:lang w:val="en-US"/>
        </w:rPr>
      </w:pPr>
    </w:p>
    <w:p w:rsidR="00EC0AD4" w:rsidRPr="00C43E38" w:rsidRDefault="00EC0AD4" w:rsidP="00427C3E">
      <w:pPr>
        <w:autoSpaceDE w:val="0"/>
        <w:autoSpaceDN w:val="0"/>
        <w:adjustRightInd w:val="0"/>
        <w:spacing w:line="360" w:lineRule="auto"/>
        <w:jc w:val="both"/>
        <w:rPr>
          <w:rFonts w:ascii="Calibri" w:hAnsi="Calibri" w:cs="TimesNewRoman"/>
          <w:b/>
          <w:lang w:val="en-US"/>
        </w:rPr>
      </w:pPr>
      <w:r w:rsidRPr="00C43E38">
        <w:rPr>
          <w:rFonts w:ascii="Calibri" w:hAnsi="Calibri" w:cs="TimesNewRoman"/>
          <w:b/>
          <w:lang w:val="en-US"/>
        </w:rPr>
        <w:t>c) Non consumptive tourism</w:t>
      </w:r>
    </w:p>
    <w:p w:rsidR="001357D7" w:rsidRPr="00C43E38" w:rsidRDefault="00EC0AD4" w:rsidP="001357D7">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Exploring innovative ways and mean</w:t>
      </w:r>
      <w:r w:rsidR="007E0B1C" w:rsidRPr="00C43E38">
        <w:rPr>
          <w:rFonts w:ascii="Calibri" w:hAnsi="Calibri" w:cs="TimesNewRoman"/>
          <w:lang w:val="en-US"/>
        </w:rPr>
        <w:t>s of showcasing the</w:t>
      </w:r>
      <w:r w:rsidRPr="00C43E38">
        <w:rPr>
          <w:rFonts w:ascii="Calibri" w:hAnsi="Calibri" w:cs="TimesNewRoman"/>
          <w:lang w:val="en-US"/>
        </w:rPr>
        <w:t xml:space="preserve"> aesthetically valuable components of crocodi</w:t>
      </w:r>
      <w:r w:rsidR="001357D7" w:rsidRPr="00C43E38">
        <w:rPr>
          <w:rFonts w:ascii="Calibri" w:hAnsi="Calibri" w:cs="TimesNewRoman"/>
          <w:lang w:val="en-US"/>
        </w:rPr>
        <w:t>le behavior could add a key</w:t>
      </w:r>
      <w:r w:rsidRPr="00C43E38">
        <w:rPr>
          <w:rFonts w:ascii="Calibri" w:hAnsi="Calibri" w:cs="TimesNewRoman"/>
          <w:lang w:val="en-US"/>
        </w:rPr>
        <w:t xml:space="preserve"> asset to regional tourism </w:t>
      </w:r>
      <w:r w:rsidRPr="00C43E38">
        <w:rPr>
          <w:rFonts w:ascii="Calibri" w:hAnsi="Calibri" w:cs="TimesNewRoman"/>
          <w:lang w:val="en-US"/>
        </w:rPr>
        <w:lastRenderedPageBreak/>
        <w:t>development. Crocodile cage divin</w:t>
      </w:r>
      <w:r w:rsidR="001357D7" w:rsidRPr="00C43E38">
        <w:rPr>
          <w:rFonts w:ascii="Calibri" w:hAnsi="Calibri" w:cs="TimesNewRoman"/>
          <w:lang w:val="en-US"/>
        </w:rPr>
        <w:t>g, underwater viewing facilities</w:t>
      </w:r>
      <w:r w:rsidRPr="00C43E38">
        <w:rPr>
          <w:rFonts w:ascii="Calibri" w:hAnsi="Calibri" w:cs="TimesNewRoman"/>
          <w:lang w:val="en-US"/>
        </w:rPr>
        <w:t xml:space="preserve"> and crocodile night safaris are p</w:t>
      </w:r>
      <w:r w:rsidR="001357D7" w:rsidRPr="00C43E38">
        <w:rPr>
          <w:rFonts w:ascii="Calibri" w:hAnsi="Calibri" w:cs="TimesNewRoman"/>
          <w:lang w:val="en-US"/>
        </w:rPr>
        <w:t xml:space="preserve">rime examples. In other parts of the world </w:t>
      </w:r>
      <w:r w:rsidRPr="00C43E38">
        <w:rPr>
          <w:rFonts w:ascii="Calibri" w:hAnsi="Calibri" w:cs="TimesNewRoman"/>
          <w:lang w:val="en-US"/>
        </w:rPr>
        <w:t>crocodiles have been successfully marketed as flagship tourism draw-cards with people visiting</w:t>
      </w:r>
      <w:r w:rsidR="00E53C89" w:rsidRPr="00C43E38">
        <w:rPr>
          <w:rFonts w:ascii="Calibri" w:hAnsi="Calibri" w:cs="TimesNewRoman"/>
          <w:lang w:val="en-US"/>
        </w:rPr>
        <w:t xml:space="preserve"> </w:t>
      </w:r>
      <w:r w:rsidR="0039267E" w:rsidRPr="00C43E38">
        <w:rPr>
          <w:rFonts w:ascii="Calibri" w:hAnsi="Calibri" w:cs="TimesNewRoman"/>
          <w:lang w:val="en-US"/>
        </w:rPr>
        <w:t xml:space="preserve">remote </w:t>
      </w:r>
      <w:r w:rsidR="00F56AAC" w:rsidRPr="00C43E38">
        <w:rPr>
          <w:rFonts w:ascii="Calibri" w:hAnsi="Calibri" w:cs="TimesNewRoman"/>
          <w:lang w:val="en-US"/>
        </w:rPr>
        <w:t>destinations</w:t>
      </w:r>
      <w:r w:rsidRPr="00C43E38">
        <w:rPr>
          <w:rFonts w:ascii="Calibri" w:hAnsi="Calibri" w:cs="TimesNewRoman"/>
          <w:lang w:val="en-US"/>
        </w:rPr>
        <w:t xml:space="preserve"> specifically to see these animals in their natural habitat.  If portrayed and marketed in this man</w:t>
      </w:r>
      <w:r w:rsidR="001357D7" w:rsidRPr="00C43E38">
        <w:rPr>
          <w:rFonts w:ascii="Calibri" w:hAnsi="Calibri" w:cs="TimesNewRoman"/>
          <w:lang w:val="en-US"/>
        </w:rPr>
        <w:t xml:space="preserve">ner, crocodiles may provide an excellent avenue to promote tourism in the less visited regions of Northern Namibia whilst providing river-side conservancies with a means to expand their holistic sustainable use portfolios. </w:t>
      </w:r>
    </w:p>
    <w:p w:rsidR="0039267E" w:rsidRPr="00C43E38" w:rsidRDefault="0039267E" w:rsidP="00427C3E">
      <w:pPr>
        <w:autoSpaceDE w:val="0"/>
        <w:autoSpaceDN w:val="0"/>
        <w:adjustRightInd w:val="0"/>
        <w:spacing w:line="360" w:lineRule="auto"/>
        <w:jc w:val="both"/>
        <w:rPr>
          <w:rFonts w:ascii="Calibri" w:hAnsi="Calibri" w:cs="TimesNewRoman"/>
          <w:lang w:val="en-US"/>
        </w:rPr>
      </w:pPr>
    </w:p>
    <w:p w:rsidR="00E53C89" w:rsidRPr="00C43E38" w:rsidRDefault="0039267E"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Important actions may include:</w:t>
      </w:r>
      <w:r w:rsidR="00EC0AD4" w:rsidRPr="00C43E38">
        <w:rPr>
          <w:rFonts w:ascii="Calibri" w:hAnsi="Calibri" w:cs="TimesNewRoman"/>
          <w:lang w:val="en-US"/>
        </w:rPr>
        <w:t xml:space="preserve">  </w:t>
      </w:r>
    </w:p>
    <w:p w:rsidR="0039267E" w:rsidRPr="00C43E38" w:rsidRDefault="00E53C89" w:rsidP="003A128E">
      <w:pPr>
        <w:numPr>
          <w:ilvl w:val="0"/>
          <w:numId w:val="44"/>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Local stakeholders and particularly those involved in the tourism industry should be made aware of the fact crocodiles are a majo</w:t>
      </w:r>
      <w:r w:rsidR="003A128E" w:rsidRPr="00C43E38">
        <w:rPr>
          <w:rFonts w:ascii="Calibri" w:hAnsi="Calibri" w:cs="TimesNewRoman"/>
          <w:lang w:val="en-US"/>
        </w:rPr>
        <w:t xml:space="preserve">r draw card on </w:t>
      </w:r>
      <w:r w:rsidR="008A38EB" w:rsidRPr="00C43E38">
        <w:rPr>
          <w:rFonts w:ascii="Calibri" w:hAnsi="Calibri" w:cs="TimesNewRoman"/>
          <w:lang w:val="en-US"/>
        </w:rPr>
        <w:t>par with</w:t>
      </w:r>
      <w:r w:rsidR="007E0B1C" w:rsidRPr="00C43E38">
        <w:rPr>
          <w:rFonts w:ascii="Calibri" w:hAnsi="Calibri" w:cs="TimesNewRoman"/>
          <w:lang w:val="en-US"/>
        </w:rPr>
        <w:t xml:space="preserve"> elephants</w:t>
      </w:r>
      <w:r w:rsidRPr="00C43E38">
        <w:rPr>
          <w:rFonts w:ascii="Calibri" w:hAnsi="Calibri" w:cs="TimesNewRoman"/>
          <w:lang w:val="en-US"/>
        </w:rPr>
        <w:t xml:space="preserve">. </w:t>
      </w:r>
    </w:p>
    <w:p w:rsidR="0039267E" w:rsidRPr="00C43E38" w:rsidRDefault="00E53C89" w:rsidP="003A128E">
      <w:pPr>
        <w:numPr>
          <w:ilvl w:val="0"/>
          <w:numId w:val="44"/>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Tourist operators should be encouraged to develop crocodile specific activities and whe</w:t>
      </w:r>
      <w:r w:rsidR="007E0B1C" w:rsidRPr="00C43E38">
        <w:rPr>
          <w:rFonts w:ascii="Calibri" w:hAnsi="Calibri" w:cs="TimesNewRoman"/>
          <w:lang w:val="en-US"/>
        </w:rPr>
        <w:t>re necessary technical and legislative</w:t>
      </w:r>
      <w:r w:rsidRPr="00C43E38">
        <w:rPr>
          <w:rFonts w:ascii="Calibri" w:hAnsi="Calibri" w:cs="TimesNewRoman"/>
          <w:lang w:val="en-US"/>
        </w:rPr>
        <w:t xml:space="preserve"> support should be provided. </w:t>
      </w:r>
    </w:p>
    <w:p w:rsidR="001357D7" w:rsidRPr="00C43E38" w:rsidRDefault="003A128E" w:rsidP="003A128E">
      <w:pPr>
        <w:numPr>
          <w:ilvl w:val="0"/>
          <w:numId w:val="44"/>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Humanitarian and conservation NGO</w:t>
      </w:r>
      <w:r w:rsidR="0039267E" w:rsidRPr="00C43E38">
        <w:rPr>
          <w:rFonts w:ascii="Calibri" w:hAnsi="Calibri" w:cs="TimesNewRoman"/>
          <w:lang w:val="en-US"/>
        </w:rPr>
        <w:t>s should be encouraged to use crocodiles as a</w:t>
      </w:r>
      <w:r w:rsidRPr="00C43E38">
        <w:rPr>
          <w:rFonts w:ascii="Calibri" w:hAnsi="Calibri" w:cs="TimesNewRoman"/>
          <w:lang w:val="en-US"/>
        </w:rPr>
        <w:t xml:space="preserve"> versatile</w:t>
      </w:r>
      <w:r w:rsidR="0039267E" w:rsidRPr="00C43E38">
        <w:rPr>
          <w:rFonts w:ascii="Calibri" w:hAnsi="Calibri" w:cs="TimesNewRoman"/>
          <w:lang w:val="en-US"/>
        </w:rPr>
        <w:t xml:space="preserve"> development tool. </w:t>
      </w:r>
      <w:r w:rsidR="001357D7" w:rsidRPr="00C43E38">
        <w:rPr>
          <w:rFonts w:ascii="Calibri" w:hAnsi="Calibri" w:cs="TimesNewRoman"/>
          <w:lang w:val="en-US"/>
        </w:rPr>
        <w:t xml:space="preserve">For example, crocodile cage diving represents a relatively small, attractive and easily fundable package for </w:t>
      </w:r>
      <w:r w:rsidRPr="00C43E38">
        <w:rPr>
          <w:rFonts w:ascii="Calibri" w:hAnsi="Calibri" w:cs="TimesNewRoman"/>
          <w:lang w:val="en-US"/>
        </w:rPr>
        <w:t>donor organizations yet the potential</w:t>
      </w:r>
      <w:r w:rsidR="001357D7" w:rsidRPr="00C43E38">
        <w:rPr>
          <w:rFonts w:ascii="Calibri" w:hAnsi="Calibri" w:cs="TimesNewRoman"/>
          <w:lang w:val="en-US"/>
        </w:rPr>
        <w:t xml:space="preserve"> benefits for crocodiles and local communities a</w:t>
      </w:r>
      <w:r w:rsidR="009116B4" w:rsidRPr="00C43E38">
        <w:rPr>
          <w:rFonts w:ascii="Calibri" w:hAnsi="Calibri" w:cs="TimesNewRoman"/>
          <w:lang w:val="en-US"/>
        </w:rPr>
        <w:t>re multifarious</w:t>
      </w:r>
      <w:r w:rsidR="001357D7" w:rsidRPr="00C43E38">
        <w:rPr>
          <w:rFonts w:ascii="Calibri" w:hAnsi="Calibri" w:cs="TimesNewRoman"/>
          <w:lang w:val="en-US"/>
        </w:rPr>
        <w:t>.</w:t>
      </w:r>
    </w:p>
    <w:p w:rsidR="00EC0AD4" w:rsidRPr="00C43E38" w:rsidRDefault="00EC0AD4" w:rsidP="00427C3E">
      <w:pPr>
        <w:autoSpaceDE w:val="0"/>
        <w:autoSpaceDN w:val="0"/>
        <w:adjustRightInd w:val="0"/>
        <w:spacing w:line="360" w:lineRule="auto"/>
        <w:jc w:val="both"/>
        <w:rPr>
          <w:rFonts w:ascii="Calibri" w:hAnsi="Calibri" w:cs="TimesNewRoman"/>
          <w:b/>
          <w:lang w:val="en-US"/>
        </w:rPr>
      </w:pPr>
    </w:p>
    <w:p w:rsidR="00D64510" w:rsidRPr="00C43E38" w:rsidRDefault="00EC0AD4" w:rsidP="00427C3E">
      <w:pPr>
        <w:autoSpaceDE w:val="0"/>
        <w:autoSpaceDN w:val="0"/>
        <w:adjustRightInd w:val="0"/>
        <w:spacing w:line="360" w:lineRule="auto"/>
        <w:jc w:val="both"/>
        <w:rPr>
          <w:rFonts w:ascii="Calibri" w:hAnsi="Calibri"/>
          <w:sz w:val="23"/>
          <w:szCs w:val="23"/>
        </w:rPr>
      </w:pPr>
      <w:r w:rsidRPr="00C43E38">
        <w:rPr>
          <w:rFonts w:ascii="Calibri" w:hAnsi="Calibri" w:cs="TimesNewRoman"/>
          <w:b/>
          <w:lang w:val="en-US"/>
        </w:rPr>
        <w:t>d</w:t>
      </w:r>
      <w:r w:rsidR="00D7752E" w:rsidRPr="00C43E38">
        <w:rPr>
          <w:rFonts w:ascii="Calibri" w:hAnsi="Calibri" w:cs="TimesNewRoman"/>
          <w:b/>
          <w:lang w:val="en-US"/>
        </w:rPr>
        <w:t xml:space="preserve">) </w:t>
      </w:r>
      <w:r w:rsidR="00CD6A6B" w:rsidRPr="00C43E38">
        <w:rPr>
          <w:rFonts w:ascii="Calibri" w:hAnsi="Calibri" w:cs="TimesNewRoman"/>
          <w:b/>
          <w:lang w:val="en-US"/>
        </w:rPr>
        <w:t>R</w:t>
      </w:r>
      <w:r w:rsidR="00D7752E" w:rsidRPr="00C43E38">
        <w:rPr>
          <w:rFonts w:ascii="Calibri" w:hAnsi="Calibri" w:cs="TimesNewRoman"/>
          <w:b/>
          <w:lang w:val="en-US"/>
        </w:rPr>
        <w:t xml:space="preserve">esearch </w:t>
      </w:r>
    </w:p>
    <w:p w:rsidR="0022377A" w:rsidRPr="00C43E38" w:rsidRDefault="00D64510"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Research on Nile crocodiles should be encouraged with an emphasis on applied research relating to Namibia’s sustainable use and marked based co</w:t>
      </w:r>
      <w:r w:rsidR="003E7525" w:rsidRPr="00C43E38">
        <w:rPr>
          <w:rFonts w:ascii="Calibri" w:hAnsi="Calibri" w:cs="TimesNewRoman"/>
          <w:lang w:val="en-US"/>
        </w:rPr>
        <w:t>nservation strategy. Economic and market research should be carried out to better</w:t>
      </w:r>
      <w:r w:rsidR="003556BD" w:rsidRPr="00C43E38">
        <w:rPr>
          <w:rFonts w:ascii="Calibri" w:hAnsi="Calibri" w:cs="TimesNewRoman"/>
          <w:lang w:val="en-US"/>
        </w:rPr>
        <w:t xml:space="preserve"> exploit </w:t>
      </w:r>
      <w:r w:rsidR="00384EFC" w:rsidRPr="00C43E38">
        <w:rPr>
          <w:rFonts w:ascii="Calibri" w:hAnsi="Calibri" w:cs="TimesNewRoman"/>
          <w:lang w:val="en-US"/>
        </w:rPr>
        <w:t>the exceptional manner in which Namibia produces socially and environmentally consc</w:t>
      </w:r>
      <w:r w:rsidR="003E7525" w:rsidRPr="00C43E38">
        <w:rPr>
          <w:rFonts w:ascii="Calibri" w:hAnsi="Calibri" w:cs="TimesNewRoman"/>
          <w:lang w:val="en-US"/>
        </w:rPr>
        <w:t>ious wildlife products</w:t>
      </w:r>
      <w:r w:rsidR="00384EFC" w:rsidRPr="00C43E38">
        <w:rPr>
          <w:rFonts w:ascii="Calibri" w:hAnsi="Calibri" w:cs="TimesNewRoman"/>
          <w:lang w:val="en-US"/>
        </w:rPr>
        <w:t>.</w:t>
      </w:r>
      <w:r w:rsidR="003E7525" w:rsidRPr="00C43E38">
        <w:rPr>
          <w:rFonts w:ascii="Calibri" w:hAnsi="Calibri" w:cs="TimesNewRoman"/>
          <w:lang w:val="en-US"/>
        </w:rPr>
        <w:t xml:space="preserve"> </w:t>
      </w:r>
      <w:r w:rsidRPr="00C43E38">
        <w:rPr>
          <w:rFonts w:ascii="Calibri" w:hAnsi="Calibri" w:cs="TimesNewRoman"/>
          <w:lang w:val="en-US"/>
        </w:rPr>
        <w:t>Research should be encouraged and coordinated by MET with active p</w:t>
      </w:r>
      <w:r w:rsidR="007B2A88" w:rsidRPr="00C43E38">
        <w:rPr>
          <w:rFonts w:ascii="Calibri" w:hAnsi="Calibri" w:cs="TimesNewRoman"/>
          <w:lang w:val="en-US"/>
        </w:rPr>
        <w:t>articipation from regional NGOs and conservancies.</w:t>
      </w:r>
      <w:r w:rsidR="00786DEB" w:rsidRPr="00C43E38">
        <w:rPr>
          <w:rFonts w:ascii="Calibri" w:hAnsi="Calibri" w:cs="TimesNewRoman"/>
          <w:lang w:val="en-US"/>
        </w:rPr>
        <w:t xml:space="preserve"> </w:t>
      </w:r>
    </w:p>
    <w:p w:rsidR="0022377A" w:rsidRPr="00C43E38" w:rsidRDefault="0022377A" w:rsidP="00427C3E">
      <w:pPr>
        <w:autoSpaceDE w:val="0"/>
        <w:autoSpaceDN w:val="0"/>
        <w:adjustRightInd w:val="0"/>
        <w:spacing w:line="360" w:lineRule="auto"/>
        <w:jc w:val="both"/>
        <w:rPr>
          <w:rFonts w:ascii="Calibri" w:hAnsi="Calibri" w:cs="TimesNewRoman"/>
          <w:lang w:val="en-US"/>
        </w:rPr>
      </w:pPr>
    </w:p>
    <w:p w:rsidR="00786DEB" w:rsidRPr="00C43E38" w:rsidRDefault="00F85D6B" w:rsidP="00427C3E">
      <w:pPr>
        <w:autoSpaceDE w:val="0"/>
        <w:autoSpaceDN w:val="0"/>
        <w:adjustRightInd w:val="0"/>
        <w:spacing w:line="360" w:lineRule="auto"/>
        <w:jc w:val="both"/>
        <w:rPr>
          <w:rFonts w:ascii="Calibri" w:hAnsi="Calibri" w:cs="TimesNewRoman"/>
          <w:lang w:val="en-US"/>
        </w:rPr>
      </w:pPr>
      <w:r>
        <w:rPr>
          <w:rFonts w:ascii="Calibri" w:hAnsi="Calibri" w:cs="TimesNewRoman"/>
          <w:lang w:val="en-US"/>
        </w:rPr>
        <w:br w:type="page"/>
      </w:r>
      <w:r w:rsidR="00786DEB" w:rsidRPr="00C43E38">
        <w:rPr>
          <w:rFonts w:ascii="Calibri" w:hAnsi="Calibri" w:cs="TimesNewRoman"/>
          <w:lang w:val="en-US"/>
        </w:rPr>
        <w:lastRenderedPageBreak/>
        <w:t>Examples of key economic research include:</w:t>
      </w:r>
    </w:p>
    <w:p w:rsidR="00786DEB" w:rsidRPr="00C43E38" w:rsidRDefault="00786DEB" w:rsidP="00427C3E">
      <w:pPr>
        <w:autoSpaceDE w:val="0"/>
        <w:autoSpaceDN w:val="0"/>
        <w:adjustRightInd w:val="0"/>
        <w:spacing w:line="360" w:lineRule="auto"/>
        <w:jc w:val="both"/>
        <w:rPr>
          <w:rFonts w:ascii="Calibri" w:hAnsi="Calibri" w:cs="TimesNewRoman"/>
          <w:lang w:val="en-US"/>
        </w:rPr>
      </w:pPr>
    </w:p>
    <w:p w:rsidR="00786DEB" w:rsidRPr="00C43E38" w:rsidRDefault="00786DEB" w:rsidP="003A128E">
      <w:pPr>
        <w:numPr>
          <w:ilvl w:val="0"/>
          <w:numId w:val="42"/>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 xml:space="preserve">Market research on the role of </w:t>
      </w:r>
      <w:r w:rsidR="00761A16" w:rsidRPr="00C43E38">
        <w:rPr>
          <w:rFonts w:ascii="Calibri" w:hAnsi="Calibri" w:cs="TimesNewRoman"/>
          <w:lang w:val="en-US"/>
        </w:rPr>
        <w:t>Namibia’s</w:t>
      </w:r>
      <w:r w:rsidRPr="00C43E38">
        <w:rPr>
          <w:rFonts w:ascii="Calibri" w:hAnsi="Calibri" w:cs="TimesNewRoman"/>
          <w:lang w:val="en-US"/>
        </w:rPr>
        <w:t xml:space="preserve"> economic capacity and brand name </w:t>
      </w:r>
      <w:proofErr w:type="spellStart"/>
      <w:r w:rsidRPr="00C43E38">
        <w:rPr>
          <w:rFonts w:ascii="Calibri" w:hAnsi="Calibri" w:cs="TimesNewRoman"/>
          <w:lang w:val="en-US"/>
        </w:rPr>
        <w:t>vis</w:t>
      </w:r>
      <w:proofErr w:type="spellEnd"/>
      <w:r w:rsidRPr="00C43E38">
        <w:rPr>
          <w:rFonts w:ascii="Calibri" w:hAnsi="Calibri" w:cs="TimesNewRoman"/>
          <w:lang w:val="en-US"/>
        </w:rPr>
        <w:t xml:space="preserve"> a </w:t>
      </w:r>
      <w:proofErr w:type="spellStart"/>
      <w:r w:rsidRPr="00C43E38">
        <w:rPr>
          <w:rFonts w:ascii="Calibri" w:hAnsi="Calibri" w:cs="TimesNewRoman"/>
          <w:lang w:val="en-US"/>
        </w:rPr>
        <w:t>vis</w:t>
      </w:r>
      <w:proofErr w:type="spellEnd"/>
      <w:r w:rsidRPr="00C43E38">
        <w:rPr>
          <w:rFonts w:ascii="Calibri" w:hAnsi="Calibri" w:cs="TimesNewRoman"/>
          <w:lang w:val="en-US"/>
        </w:rPr>
        <w:t xml:space="preserve"> crocodiles and regional development.</w:t>
      </w:r>
      <w:r w:rsidR="00F22747" w:rsidRPr="00C43E38">
        <w:rPr>
          <w:rFonts w:ascii="Calibri" w:hAnsi="Calibri" w:cs="TimesNewRoman"/>
          <w:lang w:val="en-US"/>
        </w:rPr>
        <w:t xml:space="preserve"> For example, developing a small scale tannery and leatherworks</w:t>
      </w:r>
      <w:r w:rsidR="003A128E" w:rsidRPr="00C43E38">
        <w:rPr>
          <w:rFonts w:ascii="Calibri" w:hAnsi="Calibri" w:cs="TimesNewRoman"/>
          <w:lang w:val="en-US"/>
        </w:rPr>
        <w:t xml:space="preserve"> in conjunction with a farm</w:t>
      </w:r>
      <w:r w:rsidR="00F22747" w:rsidRPr="00C43E38">
        <w:rPr>
          <w:rFonts w:ascii="Calibri" w:hAnsi="Calibri" w:cs="TimesNewRoman"/>
          <w:lang w:val="en-US"/>
        </w:rPr>
        <w:t xml:space="preserve"> may provide a valuable addition to local curio markets and may represent an ideal starting point with low risk and intrinsic value.</w:t>
      </w:r>
    </w:p>
    <w:p w:rsidR="00786DEB" w:rsidRPr="00C43E38" w:rsidRDefault="00786DEB" w:rsidP="003A128E">
      <w:pPr>
        <w:numPr>
          <w:ilvl w:val="0"/>
          <w:numId w:val="42"/>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Developing a mechanism</w:t>
      </w:r>
      <w:r w:rsidR="003A128E" w:rsidRPr="00C43E38">
        <w:rPr>
          <w:rFonts w:ascii="Calibri" w:hAnsi="Calibri" w:cs="TimesNewRoman"/>
          <w:lang w:val="en-US"/>
        </w:rPr>
        <w:t xml:space="preserve"> and platform</w:t>
      </w:r>
      <w:r w:rsidRPr="00C43E38">
        <w:rPr>
          <w:rFonts w:ascii="Calibri" w:hAnsi="Calibri" w:cs="TimesNewRoman"/>
          <w:lang w:val="en-US"/>
        </w:rPr>
        <w:t xml:space="preserve"> to showcase ideas which link crocodile conservation with regional de</w:t>
      </w:r>
      <w:r w:rsidR="009116B4" w:rsidRPr="00C43E38">
        <w:rPr>
          <w:rFonts w:ascii="Calibri" w:hAnsi="Calibri" w:cs="TimesNewRoman"/>
          <w:lang w:val="en-US"/>
        </w:rPr>
        <w:t>velopment and business entrepreneurs</w:t>
      </w:r>
    </w:p>
    <w:p w:rsidR="00786DEB" w:rsidRPr="00C43E38" w:rsidRDefault="00786DEB" w:rsidP="003A128E">
      <w:pPr>
        <w:numPr>
          <w:ilvl w:val="0"/>
          <w:numId w:val="42"/>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Explorin</w:t>
      </w:r>
      <w:r w:rsidR="00735E55" w:rsidRPr="00C43E38">
        <w:rPr>
          <w:rFonts w:ascii="Calibri" w:hAnsi="Calibri" w:cs="TimesNewRoman"/>
          <w:lang w:val="en-US"/>
        </w:rPr>
        <w:t>g new pr</w:t>
      </w:r>
      <w:r w:rsidR="00A720B3" w:rsidRPr="00C43E38">
        <w:rPr>
          <w:rFonts w:ascii="Calibri" w:hAnsi="Calibri" w:cs="TimesNewRoman"/>
          <w:lang w:val="en-US"/>
        </w:rPr>
        <w:t>oducts and markets. For example:</w:t>
      </w:r>
      <w:r w:rsidR="009116B4" w:rsidRPr="00C43E38">
        <w:rPr>
          <w:rFonts w:ascii="Calibri" w:hAnsi="Calibri" w:cs="TimesNewRoman"/>
          <w:lang w:val="en-US"/>
        </w:rPr>
        <w:t>-</w:t>
      </w:r>
      <w:r w:rsidR="00CA59F1" w:rsidRPr="00C43E38">
        <w:rPr>
          <w:rFonts w:ascii="Calibri" w:hAnsi="Calibri" w:cs="TimesNewRoman"/>
          <w:lang w:val="en-US"/>
        </w:rPr>
        <w:t xml:space="preserve"> Is it viable to have size dependent values for</w:t>
      </w:r>
      <w:r w:rsidR="00735E55" w:rsidRPr="00C43E38">
        <w:rPr>
          <w:rFonts w:ascii="Calibri" w:hAnsi="Calibri" w:cs="TimesNewRoman"/>
          <w:lang w:val="en-US"/>
        </w:rPr>
        <w:t xml:space="preserve"> trophy animals</w:t>
      </w:r>
      <w:r w:rsidR="00372D7A" w:rsidRPr="00C43E38">
        <w:rPr>
          <w:rFonts w:ascii="Calibri" w:hAnsi="Calibri" w:cs="TimesNewRoman"/>
          <w:lang w:val="en-US"/>
        </w:rPr>
        <w:t xml:space="preserve"> </w:t>
      </w:r>
      <w:r w:rsidR="00CA59F1" w:rsidRPr="00C43E38">
        <w:rPr>
          <w:rFonts w:ascii="Calibri" w:hAnsi="Calibri" w:cs="TimesNewRoman"/>
          <w:lang w:val="en-US"/>
        </w:rPr>
        <w:t xml:space="preserve">(similar to tusk weight for elephant trophies) </w:t>
      </w:r>
      <w:r w:rsidR="00372D7A" w:rsidRPr="00C43E38">
        <w:rPr>
          <w:rFonts w:ascii="Calibri" w:hAnsi="Calibri" w:cs="TimesNewRoman"/>
          <w:lang w:val="en-US"/>
        </w:rPr>
        <w:t>and</w:t>
      </w:r>
      <w:r w:rsidR="00735E55" w:rsidRPr="00C43E38">
        <w:rPr>
          <w:rFonts w:ascii="Calibri" w:hAnsi="Calibri" w:cs="TimesNewRoman"/>
          <w:lang w:val="en-US"/>
        </w:rPr>
        <w:t xml:space="preserve"> </w:t>
      </w:r>
      <w:r w:rsidR="00CA59F1" w:rsidRPr="00C43E38">
        <w:rPr>
          <w:rFonts w:ascii="Calibri" w:hAnsi="Calibri" w:cs="TimesNewRoman"/>
          <w:lang w:val="en-US"/>
        </w:rPr>
        <w:t xml:space="preserve">is there </w:t>
      </w:r>
      <w:r w:rsidR="008525CA" w:rsidRPr="00C43E38">
        <w:rPr>
          <w:rFonts w:ascii="Calibri" w:hAnsi="Calibri" w:cs="TimesNewRoman"/>
          <w:lang w:val="en-US"/>
        </w:rPr>
        <w:t>potential for harvesting non-</w:t>
      </w:r>
      <w:r w:rsidR="00372D7A" w:rsidRPr="00C43E38">
        <w:rPr>
          <w:rFonts w:ascii="Calibri" w:hAnsi="Calibri" w:cs="TimesNewRoman"/>
          <w:lang w:val="en-US"/>
        </w:rPr>
        <w:t>trophy</w:t>
      </w:r>
      <w:r w:rsidR="00735E55" w:rsidRPr="00C43E38">
        <w:rPr>
          <w:rFonts w:ascii="Calibri" w:hAnsi="Calibri" w:cs="TimesNewRoman"/>
          <w:lang w:val="en-US"/>
        </w:rPr>
        <w:t xml:space="preserve"> size classes through ranching</w:t>
      </w:r>
      <w:r w:rsidR="00CA59F1" w:rsidRPr="00C43E38">
        <w:rPr>
          <w:rFonts w:ascii="Calibri" w:hAnsi="Calibri" w:cs="TimesNewRoman"/>
          <w:lang w:val="en-US"/>
        </w:rPr>
        <w:t xml:space="preserve"> operations</w:t>
      </w:r>
      <w:r w:rsidR="009116B4" w:rsidRPr="00C43E38">
        <w:rPr>
          <w:rFonts w:ascii="Calibri" w:hAnsi="Calibri" w:cs="TimesNewRoman"/>
          <w:lang w:val="en-US"/>
        </w:rPr>
        <w:t xml:space="preserve"> or hunting?</w:t>
      </w:r>
      <w:r w:rsidR="00735E55" w:rsidRPr="00C43E38">
        <w:rPr>
          <w:rFonts w:ascii="Calibri" w:hAnsi="Calibri" w:cs="TimesNewRoman"/>
          <w:lang w:val="en-US"/>
        </w:rPr>
        <w:t xml:space="preserve"> </w:t>
      </w:r>
    </w:p>
    <w:p w:rsidR="00A837D1" w:rsidRPr="00C43E38" w:rsidRDefault="00A837D1" w:rsidP="00427C3E">
      <w:pPr>
        <w:autoSpaceDE w:val="0"/>
        <w:autoSpaceDN w:val="0"/>
        <w:adjustRightInd w:val="0"/>
        <w:spacing w:line="360" w:lineRule="auto"/>
        <w:jc w:val="both"/>
        <w:rPr>
          <w:rFonts w:ascii="Calibri" w:hAnsi="Calibri" w:cs="TimesNewRoman"/>
          <w:lang w:val="en-US"/>
        </w:rPr>
      </w:pPr>
    </w:p>
    <w:p w:rsidR="00D64510" w:rsidRPr="00C43E38" w:rsidRDefault="00786DEB" w:rsidP="00427C3E">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 xml:space="preserve">  </w:t>
      </w:r>
      <w:r w:rsidR="008E3928" w:rsidRPr="00C43E38">
        <w:rPr>
          <w:rFonts w:ascii="Calibri" w:hAnsi="Calibri" w:cs="TimesNewRoman"/>
          <w:lang w:val="en-US"/>
        </w:rPr>
        <w:t xml:space="preserve"> </w:t>
      </w:r>
    </w:p>
    <w:p w:rsidR="00F23CB8" w:rsidRPr="00C43E38" w:rsidRDefault="00F10DF9" w:rsidP="00427C3E">
      <w:pPr>
        <w:autoSpaceDE w:val="0"/>
        <w:autoSpaceDN w:val="0"/>
        <w:adjustRightInd w:val="0"/>
        <w:spacing w:line="360" w:lineRule="auto"/>
        <w:jc w:val="both"/>
        <w:rPr>
          <w:rFonts w:ascii="Calibri" w:hAnsi="Calibri" w:cs="TimesNewRoman"/>
          <w:b/>
          <w:lang w:val="en-US"/>
        </w:rPr>
      </w:pPr>
      <w:r w:rsidRPr="00C43E38">
        <w:rPr>
          <w:rFonts w:ascii="Calibri" w:hAnsi="Calibri" w:cs="TimesNewRoman,Bold"/>
          <w:b/>
          <w:bCs/>
          <w:sz w:val="28"/>
          <w:szCs w:val="28"/>
          <w:lang w:val="en-US"/>
        </w:rPr>
        <w:t>4.</w:t>
      </w:r>
      <w:r w:rsidR="00BC6587" w:rsidRPr="00C43E38">
        <w:rPr>
          <w:rFonts w:ascii="Calibri" w:hAnsi="Calibri" w:cs="TimesNewRoman,Bold"/>
          <w:b/>
          <w:bCs/>
          <w:sz w:val="28"/>
          <w:szCs w:val="28"/>
          <w:lang w:val="en-US"/>
        </w:rPr>
        <w:t xml:space="preserve"> </w:t>
      </w:r>
      <w:r w:rsidR="008E3928" w:rsidRPr="00C43E38">
        <w:rPr>
          <w:rFonts w:ascii="Calibri" w:hAnsi="Calibri" w:cs="TimesNewRoman,Bold"/>
          <w:b/>
          <w:bCs/>
          <w:sz w:val="28"/>
          <w:szCs w:val="28"/>
          <w:lang w:val="en-US"/>
        </w:rPr>
        <w:t>Social Objective</w:t>
      </w:r>
      <w:r w:rsidR="00A837D1" w:rsidRPr="00C43E38">
        <w:rPr>
          <w:rFonts w:ascii="Calibri" w:hAnsi="Calibri" w:cs="TimesNewRoman,Bold"/>
          <w:b/>
          <w:bCs/>
          <w:sz w:val="28"/>
          <w:szCs w:val="28"/>
          <w:lang w:val="en-US"/>
        </w:rPr>
        <w:t>s</w:t>
      </w:r>
    </w:p>
    <w:p w:rsidR="00D8566E" w:rsidRPr="00C43E38" w:rsidRDefault="00D8566E" w:rsidP="00427C3E">
      <w:pPr>
        <w:autoSpaceDE w:val="0"/>
        <w:autoSpaceDN w:val="0"/>
        <w:adjustRightInd w:val="0"/>
        <w:spacing w:line="360" w:lineRule="auto"/>
        <w:jc w:val="both"/>
        <w:rPr>
          <w:rFonts w:ascii="Calibri" w:hAnsi="Calibri" w:cs="TimesNewRoman,Bold"/>
          <w:bCs/>
          <w:lang w:val="en-US"/>
        </w:rPr>
      </w:pPr>
    </w:p>
    <w:p w:rsidR="00427C3E" w:rsidRPr="00C43E38" w:rsidRDefault="00F23CB8" w:rsidP="00257BD0">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Calibri" w:hAnsi="Calibri" w:cs="TimesNewRoman,Bold"/>
          <w:b/>
          <w:bCs/>
          <w:sz w:val="32"/>
          <w:szCs w:val="32"/>
          <w:lang w:val="en-US"/>
        </w:rPr>
      </w:pPr>
      <w:r w:rsidRPr="00C43E38">
        <w:rPr>
          <w:rFonts w:ascii="Calibri" w:hAnsi="Calibri" w:cs="TimesNewRoman,Bold"/>
          <w:b/>
          <w:bCs/>
          <w:sz w:val="32"/>
          <w:szCs w:val="32"/>
          <w:lang w:val="en-US"/>
        </w:rPr>
        <w:t xml:space="preserve">To </w:t>
      </w:r>
      <w:r w:rsidR="00DF1BF0" w:rsidRPr="00C43E38">
        <w:rPr>
          <w:rFonts w:ascii="Calibri" w:hAnsi="Calibri" w:cs="TimesNewRoman,Bold"/>
          <w:b/>
          <w:bCs/>
          <w:sz w:val="32"/>
          <w:szCs w:val="32"/>
          <w:lang w:val="en-US"/>
        </w:rPr>
        <w:t>promote multi-stakeholder</w:t>
      </w:r>
      <w:r w:rsidR="009F1355" w:rsidRPr="00C43E38">
        <w:rPr>
          <w:rFonts w:ascii="Calibri" w:hAnsi="Calibri" w:cs="TimesNewRoman,Bold"/>
          <w:b/>
          <w:bCs/>
          <w:sz w:val="32"/>
          <w:szCs w:val="32"/>
          <w:lang w:val="en-US"/>
        </w:rPr>
        <w:t xml:space="preserve"> management of crocodiles</w:t>
      </w:r>
      <w:r w:rsidRPr="00C43E38">
        <w:rPr>
          <w:rFonts w:ascii="Calibri" w:hAnsi="Calibri" w:cs="TimesNewRoman,Bold"/>
          <w:b/>
          <w:bCs/>
          <w:sz w:val="32"/>
          <w:szCs w:val="32"/>
          <w:lang w:val="en-US"/>
        </w:rPr>
        <w:t xml:space="preserve"> in those places where</w:t>
      </w:r>
      <w:r w:rsidR="009F1355" w:rsidRPr="00C43E38">
        <w:rPr>
          <w:rFonts w:ascii="Calibri" w:hAnsi="Calibri" w:cs="TimesNewRoman,Bold"/>
          <w:b/>
          <w:bCs/>
          <w:sz w:val="32"/>
          <w:szCs w:val="32"/>
          <w:lang w:val="en-US"/>
        </w:rPr>
        <w:t xml:space="preserve"> </w:t>
      </w:r>
      <w:r w:rsidRPr="00C43E38">
        <w:rPr>
          <w:rFonts w:ascii="Calibri" w:hAnsi="Calibri" w:cs="TimesNewRoman,Bold"/>
          <w:b/>
          <w:bCs/>
          <w:sz w:val="32"/>
          <w:szCs w:val="32"/>
          <w:lang w:val="en-US"/>
        </w:rPr>
        <w:t>they interact with people in order to re</w:t>
      </w:r>
      <w:r w:rsidR="00B43ACA" w:rsidRPr="00C43E38">
        <w:rPr>
          <w:rFonts w:ascii="Calibri" w:hAnsi="Calibri" w:cs="TimesNewRoman,Bold"/>
          <w:b/>
          <w:bCs/>
          <w:sz w:val="32"/>
          <w:szCs w:val="32"/>
          <w:lang w:val="en-US"/>
        </w:rPr>
        <w:t>d</w:t>
      </w:r>
      <w:r w:rsidR="00427C3E" w:rsidRPr="00C43E38">
        <w:rPr>
          <w:rFonts w:ascii="Calibri" w:hAnsi="Calibri" w:cs="TimesNewRoman,Bold"/>
          <w:b/>
          <w:bCs/>
          <w:sz w:val="32"/>
          <w:szCs w:val="32"/>
          <w:lang w:val="en-US"/>
        </w:rPr>
        <w:t>uce conflict</w:t>
      </w:r>
    </w:p>
    <w:p w:rsidR="007C2233" w:rsidRPr="00C43E38" w:rsidRDefault="007C2233" w:rsidP="00427C3E">
      <w:pPr>
        <w:autoSpaceDE w:val="0"/>
        <w:autoSpaceDN w:val="0"/>
        <w:adjustRightInd w:val="0"/>
        <w:spacing w:line="360" w:lineRule="auto"/>
        <w:jc w:val="both"/>
        <w:rPr>
          <w:rFonts w:ascii="Calibri" w:hAnsi="Calibri" w:cs="TimesNewRoman,Bold"/>
          <w:bCs/>
          <w:lang w:val="en-US"/>
        </w:rPr>
      </w:pPr>
    </w:p>
    <w:p w:rsidR="007C2233" w:rsidRPr="00C43E38" w:rsidRDefault="007C2233" w:rsidP="00427C3E">
      <w:pPr>
        <w:autoSpaceDE w:val="0"/>
        <w:autoSpaceDN w:val="0"/>
        <w:adjustRightInd w:val="0"/>
        <w:spacing w:line="360" w:lineRule="auto"/>
        <w:jc w:val="both"/>
        <w:rPr>
          <w:rFonts w:ascii="Calibri" w:hAnsi="Calibri" w:cs="TimesNewRoman,Bold"/>
          <w:b/>
          <w:bCs/>
          <w:u w:val="single"/>
          <w:lang w:val="en-US"/>
        </w:rPr>
      </w:pPr>
      <w:r w:rsidRPr="00C43E38">
        <w:rPr>
          <w:rFonts w:ascii="Calibri" w:hAnsi="Calibri" w:cs="TimesNewRoman,Bold"/>
          <w:b/>
          <w:bCs/>
          <w:u w:val="single"/>
          <w:lang w:val="en-US"/>
        </w:rPr>
        <w:t>Actions</w:t>
      </w:r>
    </w:p>
    <w:p w:rsidR="00427C3E" w:rsidRPr="00C43E38" w:rsidRDefault="002A1919" w:rsidP="003A128E">
      <w:pPr>
        <w:numPr>
          <w:ilvl w:val="0"/>
          <w:numId w:val="45"/>
        </w:num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Develop a p</w:t>
      </w:r>
      <w:r w:rsidR="00427C3E" w:rsidRPr="00C43E38">
        <w:rPr>
          <w:rFonts w:ascii="Calibri" w:hAnsi="Calibri" w:cs="TimesNewRoman,Bold"/>
          <w:b/>
          <w:bCs/>
          <w:lang w:val="en-US"/>
        </w:rPr>
        <w:t>roblem animal control</w:t>
      </w:r>
      <w:r w:rsidRPr="00C43E38">
        <w:rPr>
          <w:rFonts w:ascii="Calibri" w:hAnsi="Calibri" w:cs="TimesNewRoman,Bold"/>
          <w:b/>
          <w:bCs/>
          <w:lang w:val="en-US"/>
        </w:rPr>
        <w:t xml:space="preserve"> protocol to facilitate rapid response</w:t>
      </w:r>
    </w:p>
    <w:p w:rsidR="00427C3E" w:rsidRPr="00C43E38" w:rsidRDefault="002A1919" w:rsidP="003A128E">
      <w:pPr>
        <w:numPr>
          <w:ilvl w:val="0"/>
          <w:numId w:val="45"/>
        </w:num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 xml:space="preserve">Encourage wider </w:t>
      </w:r>
      <w:r w:rsidR="00427C3E" w:rsidRPr="00C43E38">
        <w:rPr>
          <w:rFonts w:ascii="Calibri" w:hAnsi="Calibri" w:cs="TimesNewRoman,Bold"/>
          <w:b/>
          <w:bCs/>
          <w:lang w:val="en-US"/>
        </w:rPr>
        <w:t>Education and Awareness</w:t>
      </w:r>
      <w:r w:rsidRPr="00C43E38">
        <w:rPr>
          <w:rFonts w:ascii="Calibri" w:hAnsi="Calibri" w:cs="TimesNewRoman,Bold"/>
          <w:b/>
          <w:bCs/>
          <w:lang w:val="en-US"/>
        </w:rPr>
        <w:t xml:space="preserve"> on crocodiles and human crocodile conflict</w:t>
      </w:r>
    </w:p>
    <w:p w:rsidR="002A1919" w:rsidRPr="00C43E38" w:rsidRDefault="002A1919" w:rsidP="003A128E">
      <w:pPr>
        <w:numPr>
          <w:ilvl w:val="0"/>
          <w:numId w:val="45"/>
        </w:num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Continu</w:t>
      </w:r>
      <w:r w:rsidR="00761A16" w:rsidRPr="00C43E38">
        <w:rPr>
          <w:rFonts w:ascii="Calibri" w:hAnsi="Calibri" w:cs="TimesNewRoman,Bold"/>
          <w:b/>
          <w:bCs/>
          <w:lang w:val="en-US"/>
        </w:rPr>
        <w:t>e to pursue loss off-setting schemes</w:t>
      </w:r>
    </w:p>
    <w:p w:rsidR="00E06CEE" w:rsidRPr="00C43E38" w:rsidRDefault="00E06CEE" w:rsidP="003A128E">
      <w:pPr>
        <w:numPr>
          <w:ilvl w:val="0"/>
          <w:numId w:val="45"/>
        </w:num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Research</w:t>
      </w:r>
    </w:p>
    <w:p w:rsidR="003A128E" w:rsidRPr="00C43E38" w:rsidRDefault="003A128E" w:rsidP="003A128E">
      <w:pPr>
        <w:numPr>
          <w:ilvl w:val="0"/>
          <w:numId w:val="45"/>
        </w:num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Other actions</w:t>
      </w:r>
    </w:p>
    <w:p w:rsidR="00D8566E" w:rsidRPr="00C43E38" w:rsidRDefault="00D8566E" w:rsidP="00427C3E">
      <w:pPr>
        <w:autoSpaceDE w:val="0"/>
        <w:autoSpaceDN w:val="0"/>
        <w:adjustRightInd w:val="0"/>
        <w:spacing w:line="360" w:lineRule="auto"/>
        <w:jc w:val="both"/>
        <w:rPr>
          <w:rFonts w:ascii="Calibri" w:hAnsi="Calibri" w:cs="TimesNewRoman,Bold"/>
          <w:bCs/>
          <w:lang w:val="en-US"/>
        </w:rPr>
      </w:pPr>
    </w:p>
    <w:p w:rsidR="00D069D4" w:rsidRPr="00C43E38" w:rsidRDefault="00D8566E" w:rsidP="00427C3E">
      <w:p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 xml:space="preserve">a) </w:t>
      </w:r>
      <w:r w:rsidR="00C22902" w:rsidRPr="00C43E38">
        <w:rPr>
          <w:rFonts w:ascii="Calibri" w:hAnsi="Calibri" w:cs="TimesNewRoman,Bold"/>
          <w:b/>
          <w:bCs/>
          <w:lang w:val="en-US"/>
        </w:rPr>
        <w:t>Problem animal removal</w:t>
      </w:r>
    </w:p>
    <w:p w:rsidR="005733D9" w:rsidRPr="00C43E38" w:rsidRDefault="0020166D" w:rsidP="00427C3E">
      <w:p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A p</w:t>
      </w:r>
      <w:r w:rsidR="00AB7FC6" w:rsidRPr="00C43E38">
        <w:rPr>
          <w:rFonts w:ascii="Calibri" w:hAnsi="Calibri" w:cs="TimesNewRoman,Bold"/>
          <w:bCs/>
          <w:lang w:val="en-US"/>
        </w:rPr>
        <w:t xml:space="preserve">roblem </w:t>
      </w:r>
      <w:r w:rsidRPr="00C43E38">
        <w:rPr>
          <w:rFonts w:ascii="Calibri" w:hAnsi="Calibri" w:cs="TimesNewRoman,Bold"/>
          <w:bCs/>
          <w:lang w:val="en-US"/>
        </w:rPr>
        <w:t>animal</w:t>
      </w:r>
      <w:r w:rsidR="00AB7FC6" w:rsidRPr="00C43E38">
        <w:rPr>
          <w:rFonts w:ascii="Calibri" w:hAnsi="Calibri" w:cs="TimesNewRoman,Bold"/>
          <w:bCs/>
          <w:lang w:val="en-US"/>
        </w:rPr>
        <w:t xml:space="preserve"> </w:t>
      </w:r>
      <w:r w:rsidRPr="00C43E38">
        <w:rPr>
          <w:rFonts w:ascii="Calibri" w:hAnsi="Calibri" w:cs="TimesNewRoman,Bold"/>
          <w:bCs/>
          <w:lang w:val="en-US"/>
        </w:rPr>
        <w:t>is</w:t>
      </w:r>
      <w:r w:rsidR="00AB7FC6" w:rsidRPr="00C43E38">
        <w:rPr>
          <w:rFonts w:ascii="Calibri" w:hAnsi="Calibri" w:cs="TimesNewRoman,Bold"/>
          <w:bCs/>
          <w:lang w:val="en-US"/>
        </w:rPr>
        <w:t xml:space="preserve"> </w:t>
      </w:r>
      <w:r w:rsidRPr="00C43E38">
        <w:rPr>
          <w:rFonts w:ascii="Calibri" w:hAnsi="Calibri" w:cs="TimesNewRoman,Bold"/>
          <w:bCs/>
          <w:lang w:val="en-US"/>
        </w:rPr>
        <w:t>defined as a c</w:t>
      </w:r>
      <w:r w:rsidR="00AB7FC6" w:rsidRPr="00C43E38">
        <w:rPr>
          <w:rFonts w:ascii="Calibri" w:hAnsi="Calibri" w:cs="TimesNewRoman,Bold"/>
          <w:bCs/>
          <w:lang w:val="en-US"/>
        </w:rPr>
        <w:t>rocodil</w:t>
      </w:r>
      <w:r w:rsidRPr="00C43E38">
        <w:rPr>
          <w:rFonts w:ascii="Calibri" w:hAnsi="Calibri" w:cs="TimesNewRoman,Bold"/>
          <w:bCs/>
          <w:lang w:val="en-US"/>
        </w:rPr>
        <w:t>e confirmed</w:t>
      </w:r>
      <w:r w:rsidR="00AB7FC6" w:rsidRPr="00C43E38">
        <w:rPr>
          <w:rFonts w:ascii="Calibri" w:hAnsi="Calibri" w:cs="TimesNewRoman,Bold"/>
          <w:bCs/>
          <w:lang w:val="en-US"/>
        </w:rPr>
        <w:t xml:space="preserve"> as</w:t>
      </w:r>
      <w:r w:rsidRPr="00C43E38">
        <w:rPr>
          <w:rFonts w:ascii="Calibri" w:hAnsi="Calibri" w:cs="TimesNewRoman,Bold"/>
          <w:bCs/>
          <w:lang w:val="en-US"/>
        </w:rPr>
        <w:t xml:space="preserve"> being responsible for an</w:t>
      </w:r>
      <w:r w:rsidR="00AB7FC6" w:rsidRPr="00C43E38">
        <w:rPr>
          <w:rFonts w:ascii="Calibri" w:hAnsi="Calibri" w:cs="TimesNewRoman,Bold"/>
          <w:bCs/>
          <w:lang w:val="en-US"/>
        </w:rPr>
        <w:t xml:space="preserve"> attack on</w:t>
      </w:r>
      <w:r w:rsidRPr="00C43E38">
        <w:rPr>
          <w:rFonts w:ascii="Calibri" w:hAnsi="Calibri" w:cs="TimesNewRoman,Bold"/>
          <w:bCs/>
          <w:lang w:val="en-US"/>
        </w:rPr>
        <w:t xml:space="preserve"> a human</w:t>
      </w:r>
      <w:r w:rsidR="00AB7FC6" w:rsidRPr="00C43E38">
        <w:rPr>
          <w:rFonts w:ascii="Calibri" w:hAnsi="Calibri" w:cs="TimesNewRoman,Bold"/>
          <w:bCs/>
          <w:lang w:val="en-US"/>
        </w:rPr>
        <w:t xml:space="preserve"> </w:t>
      </w:r>
      <w:r w:rsidR="00CB6BE4" w:rsidRPr="00C43E38">
        <w:rPr>
          <w:rFonts w:ascii="Calibri" w:hAnsi="Calibri" w:cs="TimesNewRoman,Bold"/>
          <w:bCs/>
          <w:lang w:val="en-US"/>
        </w:rPr>
        <w:t>or livestock</w:t>
      </w:r>
      <w:r w:rsidRPr="00C43E38">
        <w:rPr>
          <w:rFonts w:ascii="Calibri" w:hAnsi="Calibri" w:cs="TimesNewRoman,Bold"/>
          <w:bCs/>
          <w:lang w:val="en-US"/>
        </w:rPr>
        <w:t xml:space="preserve"> animal</w:t>
      </w:r>
      <w:r w:rsidR="00CB6BE4" w:rsidRPr="00C43E38">
        <w:rPr>
          <w:rFonts w:ascii="Calibri" w:hAnsi="Calibri" w:cs="TimesNewRoman,Bold"/>
          <w:bCs/>
          <w:lang w:val="en-US"/>
        </w:rPr>
        <w:t>.</w:t>
      </w:r>
      <w:r w:rsidR="005733D9" w:rsidRPr="00C43E38">
        <w:rPr>
          <w:rFonts w:ascii="Calibri" w:hAnsi="Calibri" w:cs="TimesNewRoman,Bold"/>
          <w:bCs/>
          <w:lang w:val="en-US"/>
        </w:rPr>
        <w:t xml:space="preserve"> The authenticity of the report needs verification by MET or community game </w:t>
      </w:r>
      <w:r w:rsidR="000E6519" w:rsidRPr="00C43E38">
        <w:rPr>
          <w:rFonts w:ascii="Calibri" w:hAnsi="Calibri" w:cs="TimesNewRoman,Bold"/>
          <w:bCs/>
          <w:lang w:val="en-US"/>
        </w:rPr>
        <w:t>guards</w:t>
      </w:r>
      <w:r w:rsidR="005733D9" w:rsidRPr="00C43E38">
        <w:rPr>
          <w:rFonts w:ascii="Calibri" w:hAnsi="Calibri" w:cs="TimesNewRoman,Bold"/>
          <w:bCs/>
          <w:lang w:val="en-US"/>
        </w:rPr>
        <w:t>.</w:t>
      </w:r>
      <w:r w:rsidR="00CB6BE4" w:rsidRPr="00C43E38">
        <w:rPr>
          <w:rFonts w:ascii="Calibri" w:hAnsi="Calibri" w:cs="TimesNewRoman,Bold"/>
          <w:bCs/>
          <w:lang w:val="en-US"/>
        </w:rPr>
        <w:t xml:space="preserve"> Confirmation i</w:t>
      </w:r>
      <w:r w:rsidR="00131149" w:rsidRPr="00C43E38">
        <w:rPr>
          <w:rFonts w:ascii="Calibri" w:hAnsi="Calibri" w:cs="TimesNewRoman,Bold"/>
          <w:bCs/>
          <w:lang w:val="en-US"/>
        </w:rPr>
        <w:t>s sometimes</w:t>
      </w:r>
      <w:r w:rsidR="00CB6BE4" w:rsidRPr="00C43E38">
        <w:rPr>
          <w:rFonts w:ascii="Calibri" w:hAnsi="Calibri" w:cs="TimesNewRoman,Bold"/>
          <w:bCs/>
          <w:lang w:val="en-US"/>
        </w:rPr>
        <w:t xml:space="preserve"> po</w:t>
      </w:r>
      <w:r w:rsidR="00131149" w:rsidRPr="00C43E38">
        <w:rPr>
          <w:rFonts w:ascii="Calibri" w:hAnsi="Calibri" w:cs="TimesNewRoman,Bold"/>
          <w:bCs/>
          <w:lang w:val="en-US"/>
        </w:rPr>
        <w:t xml:space="preserve">ssible during </w:t>
      </w:r>
      <w:r w:rsidR="000061B9" w:rsidRPr="00C43E38">
        <w:rPr>
          <w:rFonts w:ascii="Calibri" w:hAnsi="Calibri" w:cs="TimesNewRoman,Bold"/>
          <w:bCs/>
          <w:lang w:val="en-US"/>
        </w:rPr>
        <w:t xml:space="preserve">the </w:t>
      </w:r>
      <w:r w:rsidR="00131149" w:rsidRPr="00C43E38">
        <w:rPr>
          <w:rFonts w:ascii="Calibri" w:hAnsi="Calibri" w:cs="TimesNewRoman,Bold"/>
          <w:bCs/>
          <w:lang w:val="en-US"/>
        </w:rPr>
        <w:t>hours or</w:t>
      </w:r>
      <w:r w:rsidR="000061B9" w:rsidRPr="00C43E38">
        <w:rPr>
          <w:rFonts w:ascii="Calibri" w:hAnsi="Calibri" w:cs="TimesNewRoman,Bold"/>
          <w:bCs/>
          <w:lang w:val="en-US"/>
        </w:rPr>
        <w:t xml:space="preserve"> even</w:t>
      </w:r>
      <w:r w:rsidR="00131149" w:rsidRPr="00C43E38">
        <w:rPr>
          <w:rFonts w:ascii="Calibri" w:hAnsi="Calibri" w:cs="TimesNewRoman,Bold"/>
          <w:bCs/>
          <w:lang w:val="en-US"/>
        </w:rPr>
        <w:t xml:space="preserve"> days</w:t>
      </w:r>
      <w:r w:rsidRPr="00C43E38">
        <w:rPr>
          <w:rFonts w:ascii="Calibri" w:hAnsi="Calibri" w:cs="TimesNewRoman,Bold"/>
          <w:bCs/>
          <w:lang w:val="en-US"/>
        </w:rPr>
        <w:t xml:space="preserve"> after the attack when the animal responsible is often</w:t>
      </w:r>
      <w:r w:rsidR="000061B9" w:rsidRPr="00C43E38">
        <w:rPr>
          <w:rFonts w:ascii="Calibri" w:hAnsi="Calibri" w:cs="TimesNewRoman,Bold"/>
          <w:bCs/>
          <w:lang w:val="en-US"/>
        </w:rPr>
        <w:t xml:space="preserve"> seen</w:t>
      </w:r>
      <w:r w:rsidRPr="00C43E38">
        <w:rPr>
          <w:rFonts w:ascii="Calibri" w:hAnsi="Calibri" w:cs="TimesNewRoman,Bold"/>
          <w:bCs/>
          <w:lang w:val="en-US"/>
        </w:rPr>
        <w:t xml:space="preserve"> </w:t>
      </w:r>
      <w:r w:rsidR="005C161C" w:rsidRPr="00C43E38">
        <w:rPr>
          <w:rFonts w:ascii="Calibri" w:hAnsi="Calibri" w:cs="TimesNewRoman,Bold"/>
          <w:bCs/>
          <w:lang w:val="en-US"/>
        </w:rPr>
        <w:t>resting</w:t>
      </w:r>
      <w:r w:rsidR="000061B9" w:rsidRPr="00C43E38">
        <w:rPr>
          <w:rFonts w:ascii="Calibri" w:hAnsi="Calibri" w:cs="TimesNewRoman,Bold"/>
          <w:bCs/>
          <w:lang w:val="en-US"/>
        </w:rPr>
        <w:t xml:space="preserve"> or feeding</w:t>
      </w:r>
      <w:r w:rsidR="006D0815" w:rsidRPr="00C43E38">
        <w:rPr>
          <w:rFonts w:ascii="Calibri" w:hAnsi="Calibri" w:cs="TimesNewRoman,Bold"/>
          <w:bCs/>
          <w:lang w:val="en-US"/>
        </w:rPr>
        <w:t xml:space="preserve"> on the victim</w:t>
      </w:r>
      <w:r w:rsidR="000061B9" w:rsidRPr="00C43E38">
        <w:rPr>
          <w:rFonts w:ascii="Calibri" w:hAnsi="Calibri" w:cs="TimesNewRoman,Bold"/>
          <w:bCs/>
          <w:lang w:val="en-US"/>
        </w:rPr>
        <w:t xml:space="preserve"> close to the attack site</w:t>
      </w:r>
      <w:r w:rsidR="008933AF" w:rsidRPr="00C43E38">
        <w:rPr>
          <w:rFonts w:ascii="Calibri" w:hAnsi="Calibri" w:cs="TimesNewRoman,Bold"/>
          <w:bCs/>
          <w:lang w:val="en-US"/>
        </w:rPr>
        <w:t>.</w:t>
      </w:r>
      <w:r w:rsidR="000E6519" w:rsidRPr="00C43E38">
        <w:rPr>
          <w:rFonts w:ascii="Calibri" w:hAnsi="Calibri" w:cs="TimesNewRoman,Bold"/>
          <w:bCs/>
          <w:lang w:val="en-US"/>
        </w:rPr>
        <w:t xml:space="preserve"> </w:t>
      </w:r>
      <w:r w:rsidR="00AB7FC6" w:rsidRPr="00C43E38">
        <w:rPr>
          <w:rFonts w:ascii="Calibri" w:hAnsi="Calibri" w:cs="TimesNewRoman,Bold"/>
          <w:bCs/>
          <w:lang w:val="en-US"/>
        </w:rPr>
        <w:t xml:space="preserve">In cases were individual </w:t>
      </w:r>
      <w:r w:rsidR="00CB6BE4" w:rsidRPr="00C43E38">
        <w:rPr>
          <w:rFonts w:ascii="Calibri" w:hAnsi="Calibri" w:cs="TimesNewRoman,Bold"/>
          <w:bCs/>
          <w:lang w:val="en-US"/>
        </w:rPr>
        <w:t>identity</w:t>
      </w:r>
      <w:r w:rsidR="00AB7FC6" w:rsidRPr="00C43E38">
        <w:rPr>
          <w:rFonts w:ascii="Calibri" w:hAnsi="Calibri" w:cs="TimesNewRoman,Bold"/>
          <w:bCs/>
          <w:lang w:val="en-US"/>
        </w:rPr>
        <w:t xml:space="preserve"> cannot be established</w:t>
      </w:r>
      <w:r w:rsidR="00CB6BE4" w:rsidRPr="00C43E38">
        <w:rPr>
          <w:rFonts w:ascii="Calibri" w:hAnsi="Calibri" w:cs="TimesNewRoman,Bold"/>
          <w:bCs/>
          <w:lang w:val="en-US"/>
        </w:rPr>
        <w:t xml:space="preserve"> with </w:t>
      </w:r>
      <w:r w:rsidRPr="00C43E38">
        <w:rPr>
          <w:rFonts w:ascii="Calibri" w:hAnsi="Calibri" w:cs="TimesNewRoman,Bold"/>
          <w:bCs/>
          <w:lang w:val="en-US"/>
        </w:rPr>
        <w:t>certainty;</w:t>
      </w:r>
      <w:r w:rsidR="00AB7FC6" w:rsidRPr="00C43E38">
        <w:rPr>
          <w:rFonts w:ascii="Calibri" w:hAnsi="Calibri" w:cs="TimesNewRoman,Bold"/>
          <w:bCs/>
          <w:lang w:val="en-US"/>
        </w:rPr>
        <w:t xml:space="preserve"> </w:t>
      </w:r>
      <w:r w:rsidR="00CB6BE4" w:rsidRPr="00C43E38">
        <w:rPr>
          <w:rFonts w:ascii="Calibri" w:hAnsi="Calibri" w:cs="TimesNewRoman,Bold"/>
          <w:bCs/>
          <w:lang w:val="en-US"/>
        </w:rPr>
        <w:t>the situatio</w:t>
      </w:r>
      <w:r w:rsidR="006D0815" w:rsidRPr="00C43E38">
        <w:rPr>
          <w:rFonts w:ascii="Calibri" w:hAnsi="Calibri" w:cs="TimesNewRoman,Bold"/>
          <w:bCs/>
          <w:lang w:val="en-US"/>
        </w:rPr>
        <w:t>n should be monitored over several days</w:t>
      </w:r>
      <w:r w:rsidR="005733D9" w:rsidRPr="00C43E38">
        <w:rPr>
          <w:rFonts w:ascii="Calibri" w:hAnsi="Calibri" w:cs="TimesNewRoman,Bold"/>
          <w:bCs/>
          <w:lang w:val="en-US"/>
        </w:rPr>
        <w:t xml:space="preserve"> and</w:t>
      </w:r>
      <w:r w:rsidR="005C161C" w:rsidRPr="00C43E38">
        <w:rPr>
          <w:rFonts w:ascii="Calibri" w:hAnsi="Calibri" w:cs="TimesNewRoman,Bold"/>
          <w:bCs/>
          <w:lang w:val="en-US"/>
        </w:rPr>
        <w:t>,</w:t>
      </w:r>
      <w:r w:rsidR="005733D9" w:rsidRPr="00C43E38">
        <w:rPr>
          <w:rFonts w:ascii="Calibri" w:hAnsi="Calibri" w:cs="TimesNewRoman,Bold"/>
          <w:bCs/>
          <w:lang w:val="en-US"/>
        </w:rPr>
        <w:t xml:space="preserve"> depending on the situation</w:t>
      </w:r>
      <w:r w:rsidR="005C161C" w:rsidRPr="00C43E38">
        <w:rPr>
          <w:rFonts w:ascii="Calibri" w:hAnsi="Calibri" w:cs="TimesNewRoman,Bold"/>
          <w:bCs/>
          <w:lang w:val="en-US"/>
        </w:rPr>
        <w:t>,</w:t>
      </w:r>
      <w:r w:rsidR="006D0815" w:rsidRPr="00C43E38">
        <w:rPr>
          <w:rFonts w:ascii="Calibri" w:hAnsi="Calibri" w:cs="TimesNewRoman,Bold"/>
          <w:bCs/>
          <w:lang w:val="en-US"/>
        </w:rPr>
        <w:t xml:space="preserve"> an educated guess may be justified</w:t>
      </w:r>
      <w:r w:rsidRPr="00C43E38">
        <w:rPr>
          <w:rFonts w:ascii="Calibri" w:hAnsi="Calibri" w:cs="TimesNewRoman,Bold"/>
          <w:bCs/>
          <w:lang w:val="en-US"/>
        </w:rPr>
        <w:t>.</w:t>
      </w:r>
      <w:r w:rsidR="006D0815" w:rsidRPr="00C43E38">
        <w:rPr>
          <w:rFonts w:ascii="Calibri" w:hAnsi="Calibri" w:cs="TimesNewRoman,Bold"/>
          <w:bCs/>
          <w:lang w:val="en-US"/>
        </w:rPr>
        <w:t xml:space="preserve"> Similarly, i</w:t>
      </w:r>
      <w:r w:rsidR="000061B9" w:rsidRPr="00C43E38">
        <w:rPr>
          <w:rFonts w:ascii="Calibri" w:hAnsi="Calibri" w:cs="TimesNewRoman,Bold"/>
          <w:bCs/>
          <w:lang w:val="en-US"/>
        </w:rPr>
        <w:t>n cases where multiple large animals are seen feeding on the victim</w:t>
      </w:r>
      <w:r w:rsidR="005733D9" w:rsidRPr="00C43E38">
        <w:rPr>
          <w:rFonts w:ascii="Calibri" w:hAnsi="Calibri" w:cs="TimesNewRoman,Bold"/>
          <w:bCs/>
          <w:lang w:val="en-US"/>
        </w:rPr>
        <w:t>, the</w:t>
      </w:r>
      <w:r w:rsidR="000061B9" w:rsidRPr="00C43E38">
        <w:rPr>
          <w:rFonts w:ascii="Calibri" w:hAnsi="Calibri" w:cs="TimesNewRoman,Bold"/>
          <w:bCs/>
          <w:lang w:val="en-US"/>
        </w:rPr>
        <w:t xml:space="preserve"> verifying authority should make every effort to remain in the area to monitor th</w:t>
      </w:r>
      <w:r w:rsidR="006D0815" w:rsidRPr="00C43E38">
        <w:rPr>
          <w:rFonts w:ascii="Calibri" w:hAnsi="Calibri" w:cs="TimesNewRoman,Bold"/>
          <w:bCs/>
          <w:lang w:val="en-US"/>
        </w:rPr>
        <w:t>e resident croco</w:t>
      </w:r>
      <w:r w:rsidR="005733D9" w:rsidRPr="00C43E38">
        <w:rPr>
          <w:rFonts w:ascii="Calibri" w:hAnsi="Calibri" w:cs="TimesNewRoman,Bold"/>
          <w:bCs/>
          <w:lang w:val="en-US"/>
        </w:rPr>
        <w:t>dile population and identify a</w:t>
      </w:r>
      <w:r w:rsidR="006D0815" w:rsidRPr="00C43E38">
        <w:rPr>
          <w:rFonts w:ascii="Calibri" w:hAnsi="Calibri" w:cs="TimesNewRoman,Bold"/>
          <w:bCs/>
          <w:lang w:val="en-US"/>
        </w:rPr>
        <w:t xml:space="preserve"> likely suspect</w:t>
      </w:r>
      <w:r w:rsidR="00D069D4" w:rsidRPr="00C43E38">
        <w:rPr>
          <w:rFonts w:ascii="Calibri" w:hAnsi="Calibri" w:cs="TimesNewRoman,Bold"/>
          <w:bCs/>
          <w:lang w:val="en-US"/>
        </w:rPr>
        <w:t>.</w:t>
      </w:r>
      <w:r w:rsidR="005C161C" w:rsidRPr="00C43E38">
        <w:rPr>
          <w:rFonts w:ascii="Calibri" w:hAnsi="Calibri" w:cs="TimesNewRoman,Bold"/>
          <w:bCs/>
          <w:lang w:val="en-US"/>
        </w:rPr>
        <w:t xml:space="preserve"> That said</w:t>
      </w:r>
      <w:r w:rsidR="005733D9" w:rsidRPr="00C43E38">
        <w:rPr>
          <w:rFonts w:ascii="Calibri" w:hAnsi="Calibri" w:cs="TimesNewRoman,Bold"/>
          <w:bCs/>
          <w:lang w:val="en-US"/>
        </w:rPr>
        <w:t xml:space="preserve"> the indiscriminate targeting of proximate crocodiles is to be discouraged.</w:t>
      </w:r>
      <w:r w:rsidR="006D0815" w:rsidRPr="00C43E38">
        <w:rPr>
          <w:rFonts w:ascii="Calibri" w:hAnsi="Calibri" w:cs="TimesNewRoman,Bold"/>
          <w:bCs/>
          <w:lang w:val="en-US"/>
        </w:rPr>
        <w:t xml:space="preserve"> </w:t>
      </w:r>
      <w:r w:rsidR="005733D9" w:rsidRPr="00C43E38">
        <w:rPr>
          <w:rFonts w:ascii="Calibri" w:hAnsi="Calibri" w:cs="TimesNewRoman,Bold"/>
          <w:bCs/>
          <w:lang w:val="en-US"/>
        </w:rPr>
        <w:t>In cases where confirmed problem animals are large males, every effort should be made to ensure these animals are harvested by sport hunters as part of the sport hunting quo</w:t>
      </w:r>
      <w:r w:rsidR="009116B4" w:rsidRPr="00C43E38">
        <w:rPr>
          <w:rFonts w:ascii="Calibri" w:hAnsi="Calibri" w:cs="TimesNewRoman,Bold"/>
          <w:bCs/>
          <w:lang w:val="en-US"/>
        </w:rPr>
        <w:t>ta. P</w:t>
      </w:r>
      <w:r w:rsidR="003A128E" w:rsidRPr="00C43E38">
        <w:rPr>
          <w:rFonts w:ascii="Calibri" w:hAnsi="Calibri" w:cs="TimesNewRoman,Bold"/>
          <w:bCs/>
          <w:lang w:val="en-US"/>
        </w:rPr>
        <w:t>roblem animals may</w:t>
      </w:r>
      <w:r w:rsidR="005733D9" w:rsidRPr="00C43E38">
        <w:rPr>
          <w:rFonts w:ascii="Calibri" w:hAnsi="Calibri" w:cs="TimesNewRoman,Bold"/>
          <w:bCs/>
          <w:lang w:val="en-US"/>
        </w:rPr>
        <w:t xml:space="preserve"> be capt</w:t>
      </w:r>
      <w:r w:rsidR="000E6519" w:rsidRPr="00C43E38">
        <w:rPr>
          <w:rFonts w:ascii="Calibri" w:hAnsi="Calibri" w:cs="TimesNewRoman,Bold"/>
          <w:bCs/>
          <w:lang w:val="en-US"/>
        </w:rPr>
        <w:t>ured and transferred to a captive</w:t>
      </w:r>
      <w:r w:rsidR="005733D9" w:rsidRPr="00C43E38">
        <w:rPr>
          <w:rFonts w:ascii="Calibri" w:hAnsi="Calibri" w:cs="TimesNewRoman,Bold"/>
          <w:bCs/>
          <w:lang w:val="en-US"/>
        </w:rPr>
        <w:t xml:space="preserve"> facility. Unwanted problem animals and those that have killed and eaten humans should be destroyed.</w:t>
      </w:r>
      <w:r w:rsidR="006D1197" w:rsidRPr="00C43E38">
        <w:rPr>
          <w:rFonts w:ascii="Calibri" w:hAnsi="Calibri" w:cs="TimesNewRoman,Bold"/>
          <w:bCs/>
          <w:lang w:val="en-US"/>
        </w:rPr>
        <w:t xml:space="preserve"> Live trapping in a box trap is the most </w:t>
      </w:r>
      <w:r w:rsidR="000E6519" w:rsidRPr="00C43E38">
        <w:rPr>
          <w:rFonts w:ascii="Calibri" w:hAnsi="Calibri" w:cs="TimesNewRoman,Bold"/>
          <w:bCs/>
          <w:lang w:val="en-US"/>
        </w:rPr>
        <w:t xml:space="preserve">cost </w:t>
      </w:r>
      <w:r w:rsidR="006D1197" w:rsidRPr="00C43E38">
        <w:rPr>
          <w:rFonts w:ascii="Calibri" w:hAnsi="Calibri" w:cs="TimesNewRoman,Bold"/>
          <w:bCs/>
          <w:lang w:val="en-US"/>
        </w:rPr>
        <w:t>effective</w:t>
      </w:r>
      <w:r w:rsidR="000F34B7" w:rsidRPr="00C43E38">
        <w:rPr>
          <w:rFonts w:ascii="Calibri" w:hAnsi="Calibri" w:cs="TimesNewRoman,Bold"/>
          <w:bCs/>
          <w:lang w:val="en-US"/>
        </w:rPr>
        <w:t xml:space="preserve">, safe </w:t>
      </w:r>
      <w:r w:rsidR="000E6519" w:rsidRPr="00C43E38">
        <w:rPr>
          <w:rFonts w:ascii="Calibri" w:hAnsi="Calibri" w:cs="TimesNewRoman,Bold"/>
          <w:bCs/>
          <w:lang w:val="en-US"/>
        </w:rPr>
        <w:t>and selective</w:t>
      </w:r>
      <w:r w:rsidR="006D1197" w:rsidRPr="00C43E38">
        <w:rPr>
          <w:rFonts w:ascii="Calibri" w:hAnsi="Calibri" w:cs="TimesNewRoman,Bold"/>
          <w:bCs/>
          <w:lang w:val="en-US"/>
        </w:rPr>
        <w:t xml:space="preserve"> means of capturing and/or killing</w:t>
      </w:r>
      <w:r w:rsidR="000E6519" w:rsidRPr="00C43E38">
        <w:rPr>
          <w:rFonts w:ascii="Calibri" w:hAnsi="Calibri" w:cs="TimesNewRoman,Bold"/>
          <w:bCs/>
          <w:lang w:val="en-US"/>
        </w:rPr>
        <w:t xml:space="preserve"> problem</w:t>
      </w:r>
      <w:r w:rsidR="006D1197" w:rsidRPr="00C43E38">
        <w:rPr>
          <w:rFonts w:ascii="Calibri" w:hAnsi="Calibri" w:cs="TimesNewRoman,Bold"/>
          <w:bCs/>
          <w:lang w:val="en-US"/>
        </w:rPr>
        <w:t xml:space="preserve"> crocodiles</w:t>
      </w:r>
      <w:r w:rsidR="003556BD" w:rsidRPr="00C43E38">
        <w:rPr>
          <w:rFonts w:ascii="Calibri" w:hAnsi="Calibri" w:cs="TimesNewRoman,Bold"/>
          <w:bCs/>
          <w:lang w:val="en-US"/>
        </w:rPr>
        <w:t>, but other meth</w:t>
      </w:r>
      <w:r w:rsidR="005C161C" w:rsidRPr="00C43E38">
        <w:rPr>
          <w:rFonts w:ascii="Calibri" w:hAnsi="Calibri" w:cs="TimesNewRoman,Bold"/>
          <w:bCs/>
          <w:lang w:val="en-US"/>
        </w:rPr>
        <w:t>ods may be used</w:t>
      </w:r>
      <w:r w:rsidR="003A128E" w:rsidRPr="00C43E38">
        <w:rPr>
          <w:rFonts w:ascii="Calibri" w:hAnsi="Calibri" w:cs="TimesNewRoman,Bold"/>
          <w:bCs/>
          <w:lang w:val="en-US"/>
        </w:rPr>
        <w:t xml:space="preserve"> such as shooting with</w:t>
      </w:r>
      <w:r w:rsidR="006F6069" w:rsidRPr="00C43E38">
        <w:rPr>
          <w:rFonts w:ascii="Calibri" w:hAnsi="Calibri" w:cs="TimesNewRoman,Bold"/>
          <w:bCs/>
          <w:lang w:val="en-US"/>
        </w:rPr>
        <w:t xml:space="preserve"> high </w:t>
      </w:r>
      <w:r w:rsidR="003A128E" w:rsidRPr="00C43E38">
        <w:rPr>
          <w:rFonts w:ascii="Calibri" w:hAnsi="Calibri" w:cs="TimesNewRoman,Bold"/>
          <w:bCs/>
          <w:lang w:val="en-US"/>
        </w:rPr>
        <w:t>powered rife</w:t>
      </w:r>
      <w:r w:rsidR="006F6069" w:rsidRPr="00C43E38">
        <w:rPr>
          <w:rFonts w:ascii="Calibri" w:hAnsi="Calibri" w:cs="TimesNewRoman,Bold"/>
          <w:bCs/>
          <w:lang w:val="en-US"/>
        </w:rPr>
        <w:t>.</w:t>
      </w:r>
      <w:r w:rsidR="003A128E" w:rsidRPr="00C43E38">
        <w:rPr>
          <w:rFonts w:ascii="Calibri" w:hAnsi="Calibri" w:cs="TimesNewRoman,Bold"/>
          <w:bCs/>
          <w:lang w:val="en-US"/>
        </w:rPr>
        <w:t xml:space="preserve"> Relocation is a</w:t>
      </w:r>
      <w:r w:rsidR="006D1197" w:rsidRPr="00C43E38">
        <w:rPr>
          <w:rFonts w:ascii="Calibri" w:hAnsi="Calibri" w:cs="TimesNewRoman,Bold"/>
          <w:bCs/>
          <w:lang w:val="en-US"/>
        </w:rPr>
        <w:t xml:space="preserve"> viable management option</w:t>
      </w:r>
      <w:r w:rsidR="003A128E" w:rsidRPr="00C43E38">
        <w:rPr>
          <w:rFonts w:ascii="Calibri" w:hAnsi="Calibri" w:cs="TimesNewRoman,Bold"/>
          <w:bCs/>
          <w:lang w:val="en-US"/>
        </w:rPr>
        <w:t xml:space="preserve"> only if there is a substantial physical barrier between capture site and relocation site and there is no resident crocod</w:t>
      </w:r>
      <w:r w:rsidR="009116B4" w:rsidRPr="00C43E38">
        <w:rPr>
          <w:rFonts w:ascii="Calibri" w:hAnsi="Calibri" w:cs="TimesNewRoman,Bold"/>
          <w:bCs/>
          <w:lang w:val="en-US"/>
        </w:rPr>
        <w:t>ile population at the release</w:t>
      </w:r>
      <w:r w:rsidR="003A128E" w:rsidRPr="00C43E38">
        <w:rPr>
          <w:rFonts w:ascii="Calibri" w:hAnsi="Calibri" w:cs="TimesNewRoman,Bold"/>
          <w:bCs/>
          <w:lang w:val="en-US"/>
        </w:rPr>
        <w:t xml:space="preserve"> site</w:t>
      </w:r>
      <w:r w:rsidR="000E6519" w:rsidRPr="00C43E38">
        <w:rPr>
          <w:rFonts w:ascii="Calibri" w:hAnsi="Calibri" w:cs="TimesNewRoman,Bold"/>
          <w:bCs/>
          <w:lang w:val="en-US"/>
        </w:rPr>
        <w:t>.</w:t>
      </w:r>
      <w:r w:rsidR="005C161C" w:rsidRPr="00C43E38">
        <w:rPr>
          <w:rFonts w:ascii="Calibri" w:hAnsi="Calibri" w:cs="TimesNewRoman,Bold"/>
          <w:bCs/>
          <w:lang w:val="en-US"/>
        </w:rPr>
        <w:t xml:space="preserve"> Incidents of attacks on humans inside Protected Areas deserve special consideration and should be dealt with </w:t>
      </w:r>
      <w:r w:rsidR="000F34B7" w:rsidRPr="00C43E38">
        <w:rPr>
          <w:rFonts w:ascii="Calibri" w:hAnsi="Calibri" w:cs="TimesNewRoman,Bold"/>
          <w:bCs/>
          <w:lang w:val="en-US"/>
        </w:rPr>
        <w:t xml:space="preserve">by MET </w:t>
      </w:r>
      <w:r w:rsidR="005C161C" w:rsidRPr="00C43E38">
        <w:rPr>
          <w:rFonts w:ascii="Calibri" w:hAnsi="Calibri" w:cs="TimesNewRoman,Bold"/>
          <w:bCs/>
          <w:lang w:val="en-US"/>
        </w:rPr>
        <w:t xml:space="preserve">on a case by case basis. </w:t>
      </w:r>
    </w:p>
    <w:p w:rsidR="005733D9" w:rsidRPr="00C43E38" w:rsidRDefault="005733D9" w:rsidP="00427C3E">
      <w:pPr>
        <w:autoSpaceDE w:val="0"/>
        <w:autoSpaceDN w:val="0"/>
        <w:adjustRightInd w:val="0"/>
        <w:spacing w:line="360" w:lineRule="auto"/>
        <w:jc w:val="both"/>
        <w:rPr>
          <w:rFonts w:ascii="Calibri" w:hAnsi="Calibri" w:cs="TimesNewRoman,Bold"/>
          <w:bCs/>
          <w:lang w:val="en-US"/>
        </w:rPr>
      </w:pPr>
    </w:p>
    <w:p w:rsidR="00AB7FC6" w:rsidRPr="00C43E38" w:rsidRDefault="003111E8" w:rsidP="00427C3E">
      <w:p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Response effort should be graduated according </w:t>
      </w:r>
      <w:r w:rsidR="005C161C" w:rsidRPr="00C43E38">
        <w:rPr>
          <w:rFonts w:ascii="Calibri" w:hAnsi="Calibri" w:cs="TimesNewRoman,Bold"/>
          <w:bCs/>
          <w:lang w:val="en-US"/>
        </w:rPr>
        <w:t>to available resources, species</w:t>
      </w:r>
      <w:r w:rsidRPr="00C43E38">
        <w:rPr>
          <w:rFonts w:ascii="Calibri" w:hAnsi="Calibri" w:cs="TimesNewRoman,Bold"/>
          <w:bCs/>
          <w:lang w:val="en-US"/>
        </w:rPr>
        <w:t xml:space="preserve"> attack</w:t>
      </w:r>
      <w:r w:rsidR="000E6519" w:rsidRPr="00C43E38">
        <w:rPr>
          <w:rFonts w:ascii="Calibri" w:hAnsi="Calibri" w:cs="TimesNewRoman,Bold"/>
          <w:bCs/>
          <w:lang w:val="en-US"/>
        </w:rPr>
        <w:t>ed,</w:t>
      </w:r>
      <w:r w:rsidRPr="00C43E38">
        <w:rPr>
          <w:rFonts w:ascii="Calibri" w:hAnsi="Calibri" w:cs="TimesNewRoman,Bold"/>
          <w:bCs/>
          <w:lang w:val="en-US"/>
        </w:rPr>
        <w:t xml:space="preserve"> outcome</w:t>
      </w:r>
      <w:r w:rsidR="005D7D93" w:rsidRPr="00C43E38">
        <w:rPr>
          <w:rFonts w:ascii="Calibri" w:hAnsi="Calibri" w:cs="TimesNewRoman,Bold"/>
          <w:bCs/>
          <w:lang w:val="en-US"/>
        </w:rPr>
        <w:t xml:space="preserve"> of attack</w:t>
      </w:r>
      <w:r w:rsidRPr="00C43E38">
        <w:rPr>
          <w:rFonts w:ascii="Calibri" w:hAnsi="Calibri" w:cs="TimesNewRoman,Bold"/>
          <w:bCs/>
          <w:lang w:val="en-US"/>
        </w:rPr>
        <w:t xml:space="preserve"> and attack frequency. Multiple attacks on humans including a fatality demand the highest level of response possible. </w:t>
      </w:r>
    </w:p>
    <w:p w:rsidR="005733D9" w:rsidRPr="00C43E38" w:rsidRDefault="005733D9" w:rsidP="00427C3E">
      <w:pPr>
        <w:autoSpaceDE w:val="0"/>
        <w:autoSpaceDN w:val="0"/>
        <w:adjustRightInd w:val="0"/>
        <w:spacing w:line="360" w:lineRule="auto"/>
        <w:jc w:val="both"/>
        <w:rPr>
          <w:rFonts w:ascii="Calibri" w:hAnsi="Calibri" w:cs="TimesNewRoman,Bold"/>
          <w:bCs/>
          <w:lang w:val="en-US"/>
        </w:rPr>
      </w:pPr>
    </w:p>
    <w:p w:rsidR="00CB6BE4" w:rsidRPr="00C43E38" w:rsidRDefault="005733D9" w:rsidP="00427C3E">
      <w:p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lastRenderedPageBreak/>
        <w:t>T</w:t>
      </w:r>
      <w:r w:rsidR="000061B9" w:rsidRPr="00C43E38">
        <w:rPr>
          <w:rFonts w:ascii="Calibri" w:hAnsi="Calibri" w:cs="TimesNewRoman,Bold"/>
          <w:bCs/>
          <w:lang w:val="en-US"/>
        </w:rPr>
        <w:t>he d</w:t>
      </w:r>
      <w:r w:rsidR="00CB6BE4" w:rsidRPr="00C43E38">
        <w:rPr>
          <w:rFonts w:ascii="Calibri" w:hAnsi="Calibri" w:cs="TimesNewRoman,Bold"/>
          <w:bCs/>
          <w:lang w:val="en-US"/>
        </w:rPr>
        <w:t xml:space="preserve">estruction of fishing equipment </w:t>
      </w:r>
      <w:r w:rsidR="000061B9" w:rsidRPr="00C43E38">
        <w:rPr>
          <w:rFonts w:ascii="Calibri" w:hAnsi="Calibri" w:cs="TimesNewRoman,Bold"/>
          <w:bCs/>
          <w:lang w:val="en-US"/>
        </w:rPr>
        <w:t>is too common to</w:t>
      </w:r>
      <w:r w:rsidR="00CB6BE4" w:rsidRPr="00C43E38">
        <w:rPr>
          <w:rFonts w:ascii="Calibri" w:hAnsi="Calibri" w:cs="TimesNewRoman,Bold"/>
          <w:bCs/>
          <w:lang w:val="en-US"/>
        </w:rPr>
        <w:t xml:space="preserve"> warrant </w:t>
      </w:r>
      <w:r w:rsidR="003556BD" w:rsidRPr="00C43E38">
        <w:rPr>
          <w:rFonts w:ascii="Calibri" w:hAnsi="Calibri" w:cs="TimesNewRoman,Bold"/>
          <w:bCs/>
          <w:lang w:val="en-US"/>
        </w:rPr>
        <w:t>problem animal status or</w:t>
      </w:r>
      <w:r w:rsidR="00CB6BE4" w:rsidRPr="00C43E38">
        <w:rPr>
          <w:rFonts w:ascii="Calibri" w:hAnsi="Calibri" w:cs="TimesNewRoman,Bold"/>
          <w:bCs/>
          <w:lang w:val="en-US"/>
        </w:rPr>
        <w:t xml:space="preserve"> action</w:t>
      </w:r>
      <w:r w:rsidR="000061B9" w:rsidRPr="00C43E38">
        <w:rPr>
          <w:rFonts w:ascii="Calibri" w:hAnsi="Calibri" w:cs="TimesNewRoman,Bold"/>
          <w:bCs/>
          <w:lang w:val="en-US"/>
        </w:rPr>
        <w:t>.</w:t>
      </w:r>
      <w:r w:rsidRPr="00C43E38">
        <w:rPr>
          <w:rFonts w:ascii="Calibri" w:hAnsi="Calibri" w:cs="TimesNewRoman,Bold"/>
          <w:bCs/>
          <w:lang w:val="en-US"/>
        </w:rPr>
        <w:t xml:space="preserve"> Where large crocodiles and fishing activities are sympatric according to recommended management zones</w:t>
      </w:r>
      <w:r w:rsidR="003A128E" w:rsidRPr="00C43E38">
        <w:rPr>
          <w:rFonts w:ascii="Calibri" w:hAnsi="Calibri" w:cs="TimesNewRoman,Bold"/>
          <w:bCs/>
          <w:lang w:val="en-US"/>
        </w:rPr>
        <w:t xml:space="preserve"> (see above</w:t>
      </w:r>
      <w:r w:rsidR="005C161C" w:rsidRPr="00C43E38">
        <w:rPr>
          <w:rFonts w:ascii="Calibri" w:hAnsi="Calibri" w:cs="TimesNewRoman,Bold"/>
          <w:bCs/>
          <w:lang w:val="en-US"/>
        </w:rPr>
        <w:t>)</w:t>
      </w:r>
      <w:r w:rsidRPr="00C43E38">
        <w:rPr>
          <w:rFonts w:ascii="Calibri" w:hAnsi="Calibri" w:cs="TimesNewRoman,Bold"/>
          <w:bCs/>
          <w:lang w:val="en-US"/>
        </w:rPr>
        <w:t xml:space="preserve">, crocodile friendly fishing methods should be </w:t>
      </w:r>
      <w:r w:rsidR="005D7D93" w:rsidRPr="00C43E38">
        <w:rPr>
          <w:rFonts w:ascii="Calibri" w:hAnsi="Calibri" w:cs="TimesNewRoman,Bold"/>
          <w:bCs/>
          <w:lang w:val="en-US"/>
        </w:rPr>
        <w:t>encouraged (i.e. no gill nets) and fishermen should be considered prime candidates for benefits derived from sustainable use programs.</w:t>
      </w:r>
      <w:r w:rsidRPr="00C43E38">
        <w:rPr>
          <w:rFonts w:ascii="Calibri" w:hAnsi="Calibri" w:cs="TimesNewRoman,Bold"/>
          <w:bCs/>
          <w:lang w:val="en-US"/>
        </w:rPr>
        <w:t xml:space="preserve"> </w:t>
      </w:r>
    </w:p>
    <w:p w:rsidR="00C22902" w:rsidRPr="00C43E38" w:rsidRDefault="00C22902" w:rsidP="00427C3E">
      <w:pPr>
        <w:autoSpaceDE w:val="0"/>
        <w:autoSpaceDN w:val="0"/>
        <w:adjustRightInd w:val="0"/>
        <w:spacing w:line="360" w:lineRule="auto"/>
        <w:jc w:val="both"/>
        <w:rPr>
          <w:rFonts w:ascii="Calibri" w:hAnsi="Calibri" w:cs="TimesNewRoman,Bold"/>
          <w:bCs/>
          <w:lang w:val="en-US"/>
        </w:rPr>
      </w:pPr>
    </w:p>
    <w:p w:rsidR="003556BD" w:rsidRPr="00C43E38" w:rsidRDefault="00E47694" w:rsidP="00427C3E">
      <w:p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P</w:t>
      </w:r>
      <w:r w:rsidR="003556BD" w:rsidRPr="00C43E38">
        <w:rPr>
          <w:rFonts w:ascii="Calibri" w:hAnsi="Calibri" w:cs="TimesNewRoman,Bold"/>
          <w:bCs/>
          <w:lang w:val="en-US"/>
        </w:rPr>
        <w:t>roblem animal control should remain the preserve of the MET</w:t>
      </w:r>
      <w:r w:rsidR="003A128E" w:rsidRPr="00C43E38">
        <w:rPr>
          <w:rFonts w:ascii="Calibri" w:hAnsi="Calibri" w:cs="TimesNewRoman,Bold"/>
          <w:bCs/>
          <w:lang w:val="en-US"/>
        </w:rPr>
        <w:t>, at least in the short term</w:t>
      </w:r>
      <w:r w:rsidRPr="00C43E38">
        <w:rPr>
          <w:rFonts w:ascii="Calibri" w:hAnsi="Calibri" w:cs="TimesNewRoman,Bold"/>
          <w:bCs/>
          <w:lang w:val="en-US"/>
        </w:rPr>
        <w:t>. However, MET should have the wherewithal to authorize sport hunting or capture</w:t>
      </w:r>
      <w:r w:rsidR="004925FF" w:rsidRPr="00C43E38">
        <w:rPr>
          <w:rFonts w:ascii="Calibri" w:hAnsi="Calibri" w:cs="TimesNewRoman,Bold"/>
          <w:bCs/>
          <w:lang w:val="en-US"/>
        </w:rPr>
        <w:t xml:space="preserve"> of animals by crocodile ranches</w:t>
      </w:r>
      <w:r w:rsidRPr="00C43E38">
        <w:rPr>
          <w:rFonts w:ascii="Calibri" w:hAnsi="Calibri" w:cs="TimesNewRoman,Bold"/>
          <w:bCs/>
          <w:lang w:val="en-US"/>
        </w:rPr>
        <w:t xml:space="preserve"> where feasible. Fee structures would have to be arranged</w:t>
      </w:r>
      <w:r w:rsidR="005C161C" w:rsidRPr="00C43E38">
        <w:rPr>
          <w:rFonts w:ascii="Calibri" w:hAnsi="Calibri" w:cs="TimesNewRoman,Bold"/>
          <w:bCs/>
          <w:lang w:val="en-US"/>
        </w:rPr>
        <w:t xml:space="preserve"> but ultimately there is no reason why</w:t>
      </w:r>
      <w:r w:rsidRPr="00C43E38">
        <w:rPr>
          <w:rFonts w:ascii="Calibri" w:hAnsi="Calibri" w:cs="TimesNewRoman,Bold"/>
          <w:bCs/>
          <w:lang w:val="en-US"/>
        </w:rPr>
        <w:t xml:space="preserve"> problem animal control should</w:t>
      </w:r>
      <w:r w:rsidR="005C161C" w:rsidRPr="00C43E38">
        <w:rPr>
          <w:rFonts w:ascii="Calibri" w:hAnsi="Calibri" w:cs="TimesNewRoman,Bold"/>
          <w:bCs/>
          <w:lang w:val="en-US"/>
        </w:rPr>
        <w:t xml:space="preserve"> not</w:t>
      </w:r>
      <w:r w:rsidRPr="00C43E38">
        <w:rPr>
          <w:rFonts w:ascii="Calibri" w:hAnsi="Calibri" w:cs="TimesNewRoman,Bold"/>
          <w:bCs/>
          <w:lang w:val="en-US"/>
        </w:rPr>
        <w:t xml:space="preserve"> have a com</w:t>
      </w:r>
      <w:r w:rsidR="005C161C" w:rsidRPr="00C43E38">
        <w:rPr>
          <w:rFonts w:ascii="Calibri" w:hAnsi="Calibri" w:cs="TimesNewRoman,Bold"/>
          <w:bCs/>
          <w:lang w:val="en-US"/>
        </w:rPr>
        <w:t>mercial component</w:t>
      </w:r>
      <w:r w:rsidRPr="00C43E38">
        <w:rPr>
          <w:rFonts w:ascii="Calibri" w:hAnsi="Calibri" w:cs="TimesNewRoman,Bold"/>
          <w:bCs/>
          <w:lang w:val="en-US"/>
        </w:rPr>
        <w:t xml:space="preserve">. </w:t>
      </w:r>
    </w:p>
    <w:p w:rsidR="003A128E" w:rsidRPr="00C43E38" w:rsidRDefault="003A128E" w:rsidP="00427C3E">
      <w:pPr>
        <w:autoSpaceDE w:val="0"/>
        <w:autoSpaceDN w:val="0"/>
        <w:adjustRightInd w:val="0"/>
        <w:spacing w:line="360" w:lineRule="auto"/>
        <w:jc w:val="both"/>
        <w:rPr>
          <w:rFonts w:ascii="Calibri" w:hAnsi="Calibri" w:cs="TimesNewRoman,Bold"/>
          <w:bCs/>
          <w:lang w:val="en-US"/>
        </w:rPr>
      </w:pPr>
    </w:p>
    <w:p w:rsidR="003A128E" w:rsidRPr="00C43E38" w:rsidRDefault="003A128E" w:rsidP="00427C3E">
      <w:p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Problem animal control is an emotive and sometimes controversial subject with important ramifications for management. A robust policy and protocol should be implemented as soon as possible and this should be reviewed on a regular basis to ensure compliance with other management objectives.   </w:t>
      </w:r>
    </w:p>
    <w:p w:rsidR="00C02C5E" w:rsidRPr="00C43E38" w:rsidRDefault="00C02C5E" w:rsidP="00427C3E">
      <w:pPr>
        <w:autoSpaceDE w:val="0"/>
        <w:autoSpaceDN w:val="0"/>
        <w:adjustRightInd w:val="0"/>
        <w:spacing w:line="360" w:lineRule="auto"/>
        <w:jc w:val="both"/>
        <w:rPr>
          <w:rFonts w:ascii="Calibri" w:hAnsi="Calibri" w:cs="TimesNewRoman,Bold"/>
          <w:bCs/>
          <w:lang w:val="en-US"/>
        </w:rPr>
      </w:pPr>
    </w:p>
    <w:p w:rsidR="006D1197" w:rsidRPr="00C43E38" w:rsidRDefault="00D8566E" w:rsidP="00427C3E">
      <w:p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 xml:space="preserve">b) </w:t>
      </w:r>
      <w:r w:rsidR="00427C3E" w:rsidRPr="00C43E38">
        <w:rPr>
          <w:rFonts w:ascii="Calibri" w:hAnsi="Calibri" w:cs="TimesNewRoman,Bold"/>
          <w:b/>
          <w:bCs/>
          <w:lang w:val="en-US"/>
        </w:rPr>
        <w:t>Education and A</w:t>
      </w:r>
      <w:r w:rsidR="00C22902" w:rsidRPr="00C43E38">
        <w:rPr>
          <w:rFonts w:ascii="Calibri" w:hAnsi="Calibri" w:cs="TimesNewRoman,Bold"/>
          <w:b/>
          <w:bCs/>
          <w:lang w:val="en-US"/>
        </w:rPr>
        <w:t>wareness</w:t>
      </w:r>
    </w:p>
    <w:p w:rsidR="006D1197" w:rsidRPr="00C43E38" w:rsidRDefault="006D1197" w:rsidP="00427C3E">
      <w:p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Education and awareness should b</w:t>
      </w:r>
      <w:r w:rsidR="00E47694" w:rsidRPr="00C43E38">
        <w:rPr>
          <w:rFonts w:ascii="Calibri" w:hAnsi="Calibri" w:cs="TimesNewRoman,Bold"/>
          <w:bCs/>
          <w:lang w:val="en-US"/>
        </w:rPr>
        <w:t>e considered an important overall</w:t>
      </w:r>
      <w:r w:rsidRPr="00C43E38">
        <w:rPr>
          <w:rFonts w:ascii="Calibri" w:hAnsi="Calibri" w:cs="TimesNewRoman,Bold"/>
          <w:bCs/>
          <w:lang w:val="en-US"/>
        </w:rPr>
        <w:t xml:space="preserve"> objective</w:t>
      </w:r>
      <w:r w:rsidR="00E47694" w:rsidRPr="00C43E38">
        <w:rPr>
          <w:rFonts w:ascii="Calibri" w:hAnsi="Calibri" w:cs="TimesNewRoman,Bold"/>
          <w:bCs/>
          <w:lang w:val="en-US"/>
        </w:rPr>
        <w:t xml:space="preserve"> of crocodile management in Namibia</w:t>
      </w:r>
      <w:r w:rsidR="003A128E" w:rsidRPr="00C43E38">
        <w:rPr>
          <w:rFonts w:ascii="Calibri" w:hAnsi="Calibri" w:cs="TimesNewRoman,Bold"/>
          <w:bCs/>
          <w:lang w:val="en-US"/>
        </w:rPr>
        <w:t>.</w:t>
      </w:r>
      <w:r w:rsidRPr="00C43E38">
        <w:rPr>
          <w:rFonts w:ascii="Calibri" w:hAnsi="Calibri" w:cs="TimesNewRoman,Bold"/>
          <w:bCs/>
          <w:lang w:val="en-US"/>
        </w:rPr>
        <w:t xml:space="preserve"> </w:t>
      </w:r>
      <w:r w:rsidR="005D7D93" w:rsidRPr="00C43E38">
        <w:rPr>
          <w:rFonts w:ascii="Calibri" w:hAnsi="Calibri" w:cs="TimesNewRoman,Bold"/>
          <w:bCs/>
          <w:lang w:val="en-US"/>
        </w:rPr>
        <w:t>T</w:t>
      </w:r>
      <w:r w:rsidRPr="00C43E38">
        <w:rPr>
          <w:rFonts w:ascii="Calibri" w:hAnsi="Calibri" w:cs="TimesNewRoman,Bold"/>
          <w:bCs/>
          <w:lang w:val="en-US"/>
        </w:rPr>
        <w:t xml:space="preserve">here is much </w:t>
      </w:r>
      <w:r w:rsidR="005D7D93" w:rsidRPr="00C43E38">
        <w:rPr>
          <w:rFonts w:ascii="Calibri" w:hAnsi="Calibri" w:cs="TimesNewRoman,Bold"/>
          <w:bCs/>
          <w:lang w:val="en-US"/>
        </w:rPr>
        <w:t>folk law, fear</w:t>
      </w:r>
      <w:r w:rsidRPr="00C43E38">
        <w:rPr>
          <w:rFonts w:ascii="Calibri" w:hAnsi="Calibri" w:cs="TimesNewRoman,Bold"/>
          <w:bCs/>
          <w:lang w:val="en-US"/>
        </w:rPr>
        <w:t xml:space="preserve"> and superstition surrounding crocodiles</w:t>
      </w:r>
      <w:r w:rsidR="005C161C" w:rsidRPr="00C43E38">
        <w:rPr>
          <w:rFonts w:ascii="Calibri" w:hAnsi="Calibri" w:cs="TimesNewRoman,Bold"/>
          <w:bCs/>
          <w:lang w:val="en-US"/>
        </w:rPr>
        <w:t>,</w:t>
      </w:r>
      <w:r w:rsidRPr="00C43E38">
        <w:rPr>
          <w:rFonts w:ascii="Calibri" w:hAnsi="Calibri" w:cs="TimesNewRoman,Bold"/>
          <w:bCs/>
          <w:lang w:val="en-US"/>
        </w:rPr>
        <w:t xml:space="preserve"> yet basic understanding of crocodile </w:t>
      </w:r>
      <w:r w:rsidR="005D7D93" w:rsidRPr="00C43E38">
        <w:rPr>
          <w:rFonts w:ascii="Calibri" w:hAnsi="Calibri" w:cs="TimesNewRoman,Bold"/>
          <w:bCs/>
          <w:lang w:val="en-US"/>
        </w:rPr>
        <w:t>behavior</w:t>
      </w:r>
      <w:r w:rsidRPr="00C43E38">
        <w:rPr>
          <w:rFonts w:ascii="Calibri" w:hAnsi="Calibri" w:cs="TimesNewRoman,Bold"/>
          <w:bCs/>
          <w:lang w:val="en-US"/>
        </w:rPr>
        <w:t xml:space="preserve"> and bio</w:t>
      </w:r>
      <w:r w:rsidR="009116B4" w:rsidRPr="00C43E38">
        <w:rPr>
          <w:rFonts w:ascii="Calibri" w:hAnsi="Calibri" w:cs="TimesNewRoman,Bold"/>
          <w:bCs/>
          <w:lang w:val="en-US"/>
        </w:rPr>
        <w:t>logy is often</w:t>
      </w:r>
      <w:r w:rsidRPr="00C43E38">
        <w:rPr>
          <w:rFonts w:ascii="Calibri" w:hAnsi="Calibri" w:cs="TimesNewRoman,Bold"/>
          <w:bCs/>
          <w:lang w:val="en-US"/>
        </w:rPr>
        <w:t xml:space="preserve"> lacking. This creates a cocktail of mis</w:t>
      </w:r>
      <w:r w:rsidR="005D7D93" w:rsidRPr="00C43E38">
        <w:rPr>
          <w:rFonts w:ascii="Calibri" w:hAnsi="Calibri" w:cs="TimesNewRoman,Bold"/>
          <w:bCs/>
          <w:lang w:val="en-US"/>
        </w:rPr>
        <w:t>information</w:t>
      </w:r>
      <w:r w:rsidRPr="00C43E38">
        <w:rPr>
          <w:rFonts w:ascii="Calibri" w:hAnsi="Calibri" w:cs="TimesNewRoman,Bold"/>
          <w:bCs/>
          <w:lang w:val="en-US"/>
        </w:rPr>
        <w:t xml:space="preserve"> which can fundamentally undermine </w:t>
      </w:r>
      <w:r w:rsidR="005D7D93" w:rsidRPr="00C43E38">
        <w:rPr>
          <w:rFonts w:ascii="Calibri" w:hAnsi="Calibri" w:cs="TimesNewRoman,Bold"/>
          <w:bCs/>
          <w:lang w:val="en-US"/>
        </w:rPr>
        <w:t xml:space="preserve">management </w:t>
      </w:r>
      <w:r w:rsidR="003A128E" w:rsidRPr="00C43E38">
        <w:rPr>
          <w:rFonts w:ascii="Calibri" w:hAnsi="Calibri" w:cs="TimesNewRoman,Bold"/>
          <w:bCs/>
          <w:lang w:val="en-US"/>
        </w:rPr>
        <w:t>efforts.  Furthermore, t</w:t>
      </w:r>
      <w:r w:rsidRPr="00C43E38">
        <w:rPr>
          <w:rFonts w:ascii="Calibri" w:hAnsi="Calibri" w:cs="TimesNewRoman,Bold"/>
          <w:bCs/>
          <w:lang w:val="en-US"/>
        </w:rPr>
        <w:t xml:space="preserve">he </w:t>
      </w:r>
      <w:r w:rsidR="005D7D93" w:rsidRPr="00C43E38">
        <w:rPr>
          <w:rFonts w:ascii="Calibri" w:hAnsi="Calibri" w:cs="TimesNewRoman,Bold"/>
          <w:bCs/>
          <w:lang w:val="en-US"/>
        </w:rPr>
        <w:t>behavioral</w:t>
      </w:r>
      <w:r w:rsidR="003A128E" w:rsidRPr="00C43E38">
        <w:rPr>
          <w:rFonts w:ascii="Calibri" w:hAnsi="Calibri" w:cs="TimesNewRoman,Bold"/>
          <w:bCs/>
          <w:lang w:val="en-US"/>
        </w:rPr>
        <w:t xml:space="preserve"> patterns</w:t>
      </w:r>
      <w:r w:rsidR="00E47694" w:rsidRPr="00C43E38">
        <w:rPr>
          <w:rFonts w:ascii="Calibri" w:hAnsi="Calibri" w:cs="TimesNewRoman,Bold"/>
          <w:bCs/>
          <w:lang w:val="en-US"/>
        </w:rPr>
        <w:t xml:space="preserve"> of cold blooded</w:t>
      </w:r>
      <w:r w:rsidR="004925FF" w:rsidRPr="00C43E38">
        <w:rPr>
          <w:rFonts w:ascii="Calibri" w:hAnsi="Calibri" w:cs="TimesNewRoman,Bold"/>
          <w:bCs/>
          <w:lang w:val="en-US"/>
        </w:rPr>
        <w:t>,</w:t>
      </w:r>
      <w:r w:rsidR="00BA5770" w:rsidRPr="00C43E38">
        <w:rPr>
          <w:rFonts w:ascii="Calibri" w:hAnsi="Calibri" w:cs="TimesNewRoman,Bold"/>
          <w:bCs/>
          <w:lang w:val="en-US"/>
        </w:rPr>
        <w:t xml:space="preserve"> primitive</w:t>
      </w:r>
      <w:r w:rsidR="00E47694" w:rsidRPr="00C43E38">
        <w:rPr>
          <w:rFonts w:ascii="Calibri" w:hAnsi="Calibri" w:cs="TimesNewRoman,Bold"/>
          <w:bCs/>
          <w:lang w:val="en-US"/>
        </w:rPr>
        <w:t xml:space="preserve"> vertebrates like crocodiles</w:t>
      </w:r>
      <w:r w:rsidRPr="00C43E38">
        <w:rPr>
          <w:rFonts w:ascii="Calibri" w:hAnsi="Calibri" w:cs="TimesNewRoman,Bold"/>
          <w:bCs/>
          <w:lang w:val="en-US"/>
        </w:rPr>
        <w:t xml:space="preserve"> can</w:t>
      </w:r>
      <w:r w:rsidR="00E47694" w:rsidRPr="00C43E38">
        <w:rPr>
          <w:rFonts w:ascii="Calibri" w:hAnsi="Calibri" w:cs="TimesNewRoman,Bold"/>
          <w:bCs/>
          <w:lang w:val="en-US"/>
        </w:rPr>
        <w:t xml:space="preserve"> often</w:t>
      </w:r>
      <w:r w:rsidRPr="00C43E38">
        <w:rPr>
          <w:rFonts w:ascii="Calibri" w:hAnsi="Calibri" w:cs="TimesNewRoman,Bold"/>
          <w:bCs/>
          <w:lang w:val="en-US"/>
        </w:rPr>
        <w:t xml:space="preserve"> be accurately predicted and thus </w:t>
      </w:r>
      <w:r w:rsidR="00041ABD" w:rsidRPr="00C43E38">
        <w:rPr>
          <w:rFonts w:ascii="Calibri" w:hAnsi="Calibri" w:cs="TimesNewRoman,Bold"/>
          <w:bCs/>
          <w:lang w:val="en-US"/>
        </w:rPr>
        <w:t>education and awareness can</w:t>
      </w:r>
      <w:r w:rsidR="005C161C" w:rsidRPr="00C43E38">
        <w:rPr>
          <w:rFonts w:ascii="Calibri" w:hAnsi="Calibri" w:cs="TimesNewRoman,Bold"/>
          <w:bCs/>
          <w:lang w:val="en-US"/>
        </w:rPr>
        <w:t xml:space="preserve"> reduce HCC in a</w:t>
      </w:r>
      <w:r w:rsidR="00041ABD" w:rsidRPr="00C43E38">
        <w:rPr>
          <w:rFonts w:ascii="Calibri" w:hAnsi="Calibri" w:cs="TimesNewRoman,Bold"/>
          <w:bCs/>
          <w:lang w:val="en-US"/>
        </w:rPr>
        <w:t xml:space="preserve"> very</w:t>
      </w:r>
      <w:r w:rsidRPr="00C43E38">
        <w:rPr>
          <w:rFonts w:ascii="Calibri" w:hAnsi="Calibri" w:cs="TimesNewRoman,Bold"/>
          <w:bCs/>
          <w:lang w:val="en-US"/>
        </w:rPr>
        <w:t xml:space="preserve"> direct fashion. </w:t>
      </w:r>
    </w:p>
    <w:p w:rsidR="00A837D1" w:rsidRPr="00C43E38" w:rsidRDefault="00A837D1" w:rsidP="00427C3E">
      <w:pPr>
        <w:autoSpaceDE w:val="0"/>
        <w:autoSpaceDN w:val="0"/>
        <w:adjustRightInd w:val="0"/>
        <w:spacing w:line="360" w:lineRule="auto"/>
        <w:jc w:val="both"/>
        <w:rPr>
          <w:rFonts w:ascii="Calibri" w:hAnsi="Calibri" w:cs="TimesNewRoman,Bold"/>
          <w:bCs/>
          <w:lang w:val="en-US"/>
        </w:rPr>
      </w:pPr>
    </w:p>
    <w:p w:rsidR="006D1197" w:rsidRPr="00C43E38" w:rsidRDefault="00F85D6B" w:rsidP="00427C3E">
      <w:pPr>
        <w:autoSpaceDE w:val="0"/>
        <w:autoSpaceDN w:val="0"/>
        <w:adjustRightInd w:val="0"/>
        <w:spacing w:line="360" w:lineRule="auto"/>
        <w:jc w:val="both"/>
        <w:rPr>
          <w:rFonts w:ascii="Calibri" w:hAnsi="Calibri" w:cs="TimesNewRoman,Bold"/>
          <w:bCs/>
          <w:lang w:val="en-US"/>
        </w:rPr>
      </w:pPr>
      <w:r>
        <w:rPr>
          <w:rFonts w:ascii="Calibri" w:hAnsi="Calibri" w:cs="TimesNewRoman,Bold"/>
          <w:bCs/>
          <w:lang w:val="en-US"/>
        </w:rPr>
        <w:br w:type="page"/>
      </w:r>
      <w:r w:rsidR="00A837D1" w:rsidRPr="00C43E38">
        <w:rPr>
          <w:rFonts w:ascii="Calibri" w:hAnsi="Calibri" w:cs="TimesNewRoman,Bold"/>
          <w:bCs/>
          <w:lang w:val="en-US"/>
        </w:rPr>
        <w:lastRenderedPageBreak/>
        <w:t>The following actions should be taken:</w:t>
      </w:r>
    </w:p>
    <w:p w:rsidR="003A128E" w:rsidRPr="00C43E38" w:rsidRDefault="006D1197" w:rsidP="003A128E">
      <w:pPr>
        <w:numPr>
          <w:ilvl w:val="0"/>
          <w:numId w:val="43"/>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Government</w:t>
      </w:r>
      <w:r w:rsidR="00E86535" w:rsidRPr="00C43E38">
        <w:rPr>
          <w:rFonts w:ascii="Calibri" w:hAnsi="Calibri" w:cs="TimesNewRoman,Bold"/>
          <w:bCs/>
          <w:lang w:val="en-US"/>
        </w:rPr>
        <w:t xml:space="preserve"> and NGOs should</w:t>
      </w:r>
      <w:r w:rsidR="00C22902" w:rsidRPr="00C43E38">
        <w:rPr>
          <w:rFonts w:ascii="Calibri" w:hAnsi="Calibri" w:cs="TimesNewRoman,Bold"/>
          <w:bCs/>
          <w:lang w:val="en-US"/>
        </w:rPr>
        <w:t xml:space="preserve"> conduct extension services to </w:t>
      </w:r>
      <w:r w:rsidRPr="00C43E38">
        <w:rPr>
          <w:rFonts w:ascii="Calibri" w:hAnsi="Calibri" w:cs="TimesNewRoman,Bold"/>
          <w:bCs/>
          <w:lang w:val="en-US"/>
        </w:rPr>
        <w:t>sensitize</w:t>
      </w:r>
      <w:r w:rsidR="00C22902" w:rsidRPr="00C43E38">
        <w:rPr>
          <w:rFonts w:ascii="Calibri" w:hAnsi="Calibri" w:cs="TimesNewRoman,Bold"/>
          <w:bCs/>
          <w:lang w:val="en-US"/>
        </w:rPr>
        <w:t xml:space="preserve"> communities to crocodile</w:t>
      </w:r>
      <w:r w:rsidR="005D7D93" w:rsidRPr="00C43E38">
        <w:rPr>
          <w:rFonts w:ascii="Calibri" w:hAnsi="Calibri" w:cs="TimesNewRoman,Bold"/>
          <w:bCs/>
          <w:lang w:val="en-US"/>
        </w:rPr>
        <w:t xml:space="preserve"> biology,</w:t>
      </w:r>
      <w:r w:rsidR="00C22902" w:rsidRPr="00C43E38">
        <w:rPr>
          <w:rFonts w:ascii="Calibri" w:hAnsi="Calibri" w:cs="TimesNewRoman,Bold"/>
          <w:bCs/>
          <w:lang w:val="en-US"/>
        </w:rPr>
        <w:t xml:space="preserve"> </w:t>
      </w:r>
      <w:r w:rsidRPr="00C43E38">
        <w:rPr>
          <w:rFonts w:ascii="Calibri" w:hAnsi="Calibri" w:cs="TimesNewRoman,Bold"/>
          <w:bCs/>
          <w:lang w:val="en-US"/>
        </w:rPr>
        <w:t xml:space="preserve">behavior, ecology, conservation and management.  </w:t>
      </w:r>
    </w:p>
    <w:p w:rsidR="003A128E" w:rsidRPr="00C43E38" w:rsidRDefault="006D1197" w:rsidP="003A128E">
      <w:pPr>
        <w:numPr>
          <w:ilvl w:val="0"/>
          <w:numId w:val="43"/>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Those responsible for other spheres of crocodile manag</w:t>
      </w:r>
      <w:r w:rsidR="005D7D93" w:rsidRPr="00C43E38">
        <w:rPr>
          <w:rFonts w:ascii="Calibri" w:hAnsi="Calibri" w:cs="TimesNewRoman,Bold"/>
          <w:bCs/>
          <w:lang w:val="en-US"/>
        </w:rPr>
        <w:t>ement</w:t>
      </w:r>
      <w:r w:rsidRPr="00C43E38">
        <w:rPr>
          <w:rFonts w:ascii="Calibri" w:hAnsi="Calibri" w:cs="TimesNewRoman,Bold"/>
          <w:bCs/>
          <w:lang w:val="en-US"/>
        </w:rPr>
        <w:t xml:space="preserve"> </w:t>
      </w:r>
      <w:r w:rsidR="003A128E" w:rsidRPr="00C43E38">
        <w:rPr>
          <w:rFonts w:ascii="Calibri" w:hAnsi="Calibri" w:cs="TimesNewRoman,Bold"/>
          <w:bCs/>
          <w:lang w:val="en-US"/>
        </w:rPr>
        <w:t xml:space="preserve">(e.g. croc farms or tourist operators) </w:t>
      </w:r>
      <w:r w:rsidRPr="00C43E38">
        <w:rPr>
          <w:rFonts w:ascii="Calibri" w:hAnsi="Calibri" w:cs="TimesNewRoman,Bold"/>
          <w:bCs/>
          <w:lang w:val="en-US"/>
        </w:rPr>
        <w:t>sh</w:t>
      </w:r>
      <w:r w:rsidR="003A128E" w:rsidRPr="00C43E38">
        <w:rPr>
          <w:rFonts w:ascii="Calibri" w:hAnsi="Calibri" w:cs="TimesNewRoman,Bold"/>
          <w:bCs/>
          <w:lang w:val="en-US"/>
        </w:rPr>
        <w:t xml:space="preserve">ould be </w:t>
      </w:r>
      <w:r w:rsidRPr="00C43E38">
        <w:rPr>
          <w:rFonts w:ascii="Calibri" w:hAnsi="Calibri" w:cs="TimesNewRoman,Bold"/>
          <w:bCs/>
          <w:lang w:val="en-US"/>
        </w:rPr>
        <w:t>provided with the necessary tools</w:t>
      </w:r>
      <w:r w:rsidR="003A128E" w:rsidRPr="00C43E38">
        <w:rPr>
          <w:rFonts w:ascii="Calibri" w:hAnsi="Calibri" w:cs="TimesNewRoman,Bold"/>
          <w:bCs/>
          <w:lang w:val="en-US"/>
        </w:rPr>
        <w:t xml:space="preserve"> and techniques</w:t>
      </w:r>
      <w:r w:rsidR="005D7D93" w:rsidRPr="00C43E38">
        <w:rPr>
          <w:rFonts w:ascii="Calibri" w:hAnsi="Calibri" w:cs="TimesNewRoman,Bold"/>
          <w:bCs/>
          <w:lang w:val="en-US"/>
        </w:rPr>
        <w:t xml:space="preserve"> (</w:t>
      </w:r>
      <w:r w:rsidR="0022377A" w:rsidRPr="00C43E38">
        <w:rPr>
          <w:rFonts w:ascii="Calibri" w:hAnsi="Calibri" w:cs="TimesNewRoman,Bold"/>
          <w:bCs/>
          <w:lang w:val="en-US"/>
        </w:rPr>
        <w:t>e.g.</w:t>
      </w:r>
      <w:r w:rsidRPr="00C43E38">
        <w:rPr>
          <w:rFonts w:ascii="Calibri" w:hAnsi="Calibri" w:cs="TimesNewRoman,Bold"/>
          <w:bCs/>
          <w:lang w:val="en-US"/>
        </w:rPr>
        <w:t xml:space="preserve"> poste</w:t>
      </w:r>
      <w:r w:rsidR="00E86535" w:rsidRPr="00C43E38">
        <w:rPr>
          <w:rFonts w:ascii="Calibri" w:hAnsi="Calibri" w:cs="TimesNewRoman,Bold"/>
          <w:bCs/>
          <w:lang w:val="en-US"/>
        </w:rPr>
        <w:t>rs</w:t>
      </w:r>
      <w:r w:rsidR="005D7D93" w:rsidRPr="00C43E38">
        <w:rPr>
          <w:rFonts w:ascii="Calibri" w:hAnsi="Calibri" w:cs="TimesNewRoman,Bold"/>
          <w:bCs/>
          <w:lang w:val="en-US"/>
        </w:rPr>
        <w:t xml:space="preserve"> and</w:t>
      </w:r>
      <w:r w:rsidR="009116B4" w:rsidRPr="00C43E38">
        <w:rPr>
          <w:rFonts w:ascii="Calibri" w:hAnsi="Calibri" w:cs="TimesNewRoman,Bold"/>
          <w:bCs/>
          <w:lang w:val="en-US"/>
        </w:rPr>
        <w:t xml:space="preserve"> pamphlets</w:t>
      </w:r>
      <w:r w:rsidRPr="00C43E38">
        <w:rPr>
          <w:rFonts w:ascii="Calibri" w:hAnsi="Calibri" w:cs="TimesNewRoman,Bold"/>
          <w:bCs/>
          <w:lang w:val="en-US"/>
        </w:rPr>
        <w:t>)</w:t>
      </w:r>
      <w:r w:rsidR="005D7D93" w:rsidRPr="00C43E38">
        <w:rPr>
          <w:rFonts w:ascii="Calibri" w:hAnsi="Calibri" w:cs="TimesNewRoman,Bold"/>
          <w:bCs/>
          <w:lang w:val="en-US"/>
        </w:rPr>
        <w:t>.</w:t>
      </w:r>
      <w:r w:rsidR="006F6069" w:rsidRPr="00C43E38">
        <w:rPr>
          <w:rFonts w:ascii="Calibri" w:hAnsi="Calibri" w:cs="TimesNewRoman,Bold"/>
          <w:bCs/>
          <w:lang w:val="en-US"/>
        </w:rPr>
        <w:t xml:space="preserve"> </w:t>
      </w:r>
    </w:p>
    <w:p w:rsidR="006F6069" w:rsidRPr="00C43E38" w:rsidRDefault="006F6069" w:rsidP="003A128E">
      <w:pPr>
        <w:numPr>
          <w:ilvl w:val="0"/>
          <w:numId w:val="43"/>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Easy-to-interpret signs warning of the dangers of crocodiles should be advertised around riverside towns and in community centers.</w:t>
      </w:r>
    </w:p>
    <w:p w:rsidR="004F56EC" w:rsidRPr="00C43E38" w:rsidRDefault="005D7D93" w:rsidP="003A128E">
      <w:pPr>
        <w:numPr>
          <w:ilvl w:val="0"/>
          <w:numId w:val="43"/>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The large volume and technical nature of crocodile management ideally warrants a series of workshops and training exercises</w:t>
      </w:r>
      <w:r w:rsidR="0013118D" w:rsidRPr="00C43E38">
        <w:rPr>
          <w:rFonts w:ascii="Calibri" w:hAnsi="Calibri" w:cs="TimesNewRoman,Bold"/>
          <w:bCs/>
          <w:lang w:val="en-US"/>
        </w:rPr>
        <w:t xml:space="preserve">. The necessary skills and resource </w:t>
      </w:r>
      <w:r w:rsidR="001B56D1" w:rsidRPr="00C43E38">
        <w:rPr>
          <w:rFonts w:ascii="Calibri" w:hAnsi="Calibri" w:cs="TimesNewRoman,Bold"/>
          <w:bCs/>
          <w:lang w:val="en-US"/>
        </w:rPr>
        <w:t>people are readily available</w:t>
      </w:r>
      <w:r w:rsidR="009116B4" w:rsidRPr="00C43E38">
        <w:rPr>
          <w:rFonts w:ascii="Calibri" w:hAnsi="Calibri" w:cs="TimesNewRoman,Bold"/>
          <w:bCs/>
          <w:lang w:val="en-US"/>
        </w:rPr>
        <w:t xml:space="preserve"> in Southern Africa</w:t>
      </w:r>
      <w:r w:rsidR="0013118D" w:rsidRPr="00C43E38">
        <w:rPr>
          <w:rFonts w:ascii="Calibri" w:hAnsi="Calibri" w:cs="TimesNewRoman,Bold"/>
          <w:bCs/>
          <w:lang w:val="en-US"/>
        </w:rPr>
        <w:t xml:space="preserve"> and collaboration with relevant neighboring wildlife authorities and crocodile industry specialists should be encouraged. </w:t>
      </w:r>
      <w:r w:rsidRPr="00C43E38">
        <w:rPr>
          <w:rFonts w:ascii="Calibri" w:hAnsi="Calibri" w:cs="TimesNewRoman,Bold"/>
          <w:bCs/>
          <w:lang w:val="en-US"/>
        </w:rPr>
        <w:t xml:space="preserve">  </w:t>
      </w:r>
    </w:p>
    <w:p w:rsidR="002A1919" w:rsidRPr="00C43E38" w:rsidRDefault="002A1919" w:rsidP="00427C3E">
      <w:pPr>
        <w:autoSpaceDE w:val="0"/>
        <w:autoSpaceDN w:val="0"/>
        <w:adjustRightInd w:val="0"/>
        <w:spacing w:line="360" w:lineRule="auto"/>
        <w:jc w:val="both"/>
        <w:rPr>
          <w:rFonts w:ascii="Calibri" w:hAnsi="Calibri" w:cs="TimesNewRoman,Bold"/>
          <w:bCs/>
          <w:lang w:val="en-US"/>
        </w:rPr>
      </w:pPr>
    </w:p>
    <w:p w:rsidR="002A1919" w:rsidRPr="00C43E38" w:rsidRDefault="003A128E" w:rsidP="00427C3E">
      <w:p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c</w:t>
      </w:r>
      <w:r w:rsidR="00372294" w:rsidRPr="00C43E38">
        <w:rPr>
          <w:rFonts w:ascii="Calibri" w:hAnsi="Calibri" w:cs="TimesNewRoman,Bold"/>
          <w:b/>
          <w:bCs/>
          <w:lang w:val="en-US"/>
        </w:rPr>
        <w:t>) Off-setting losses</w:t>
      </w:r>
    </w:p>
    <w:p w:rsidR="00777F71" w:rsidRPr="00C43E38" w:rsidRDefault="00777F71" w:rsidP="00427C3E">
      <w:p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As with prob</w:t>
      </w:r>
      <w:r w:rsidR="00372294" w:rsidRPr="00C43E38">
        <w:rPr>
          <w:rFonts w:ascii="Calibri" w:hAnsi="Calibri" w:cs="TimesNewRoman,Bold"/>
          <w:bCs/>
          <w:lang w:val="en-US"/>
        </w:rPr>
        <w:t>lem animal removal, off-setting losses</w:t>
      </w:r>
      <w:r w:rsidRPr="00C43E38">
        <w:rPr>
          <w:rFonts w:ascii="Calibri" w:hAnsi="Calibri" w:cs="TimesNewRoman,Bold"/>
          <w:bCs/>
          <w:lang w:val="en-US"/>
        </w:rPr>
        <w:t xml:space="preserve"> is made </w:t>
      </w:r>
      <w:r w:rsidR="00B74E76" w:rsidRPr="00C43E38">
        <w:rPr>
          <w:rFonts w:ascii="Calibri" w:hAnsi="Calibri" w:cs="TimesNewRoman,Bold"/>
          <w:bCs/>
          <w:lang w:val="en-US"/>
        </w:rPr>
        <w:t>difficult</w:t>
      </w:r>
      <w:r w:rsidR="003C77C5" w:rsidRPr="00C43E38">
        <w:rPr>
          <w:rFonts w:ascii="Calibri" w:hAnsi="Calibri" w:cs="TimesNewRoman,Bold"/>
          <w:bCs/>
          <w:lang w:val="en-US"/>
        </w:rPr>
        <w:t xml:space="preserve"> because of the </w:t>
      </w:r>
      <w:r w:rsidR="00B74E76" w:rsidRPr="00C43E38">
        <w:rPr>
          <w:rFonts w:ascii="Calibri" w:hAnsi="Calibri" w:cs="TimesNewRoman,Bold"/>
          <w:bCs/>
          <w:lang w:val="en-US"/>
        </w:rPr>
        <w:t>verification problems</w:t>
      </w:r>
      <w:r w:rsidRPr="00C43E38">
        <w:rPr>
          <w:rFonts w:ascii="Calibri" w:hAnsi="Calibri" w:cs="TimesNewRoman,Bold"/>
          <w:bCs/>
          <w:lang w:val="en-US"/>
        </w:rPr>
        <w:t xml:space="preserve"> associated with the aquatic realm</w:t>
      </w:r>
      <w:r w:rsidR="003C77C5" w:rsidRPr="00C43E38">
        <w:rPr>
          <w:rFonts w:ascii="Calibri" w:hAnsi="Calibri" w:cs="TimesNewRoman,Bold"/>
          <w:bCs/>
          <w:lang w:val="en-US"/>
        </w:rPr>
        <w:t xml:space="preserve">. </w:t>
      </w:r>
      <w:r w:rsidR="00372294" w:rsidRPr="00C43E38">
        <w:rPr>
          <w:rFonts w:ascii="Calibri" w:hAnsi="Calibri" w:cs="TimesNewRoman,Bold"/>
          <w:bCs/>
          <w:lang w:val="en-US"/>
        </w:rPr>
        <w:t>This</w:t>
      </w:r>
      <w:r w:rsidR="004742F0" w:rsidRPr="00C43E38">
        <w:rPr>
          <w:rFonts w:ascii="Calibri" w:hAnsi="Calibri" w:cs="TimesNewRoman,Bold"/>
          <w:bCs/>
          <w:lang w:val="en-US"/>
        </w:rPr>
        <w:t xml:space="preserve"> can be further complicated when attack frequency increases exponentially in the absence of more direct remedial action. </w:t>
      </w:r>
      <w:r w:rsidR="00277868" w:rsidRPr="00C43E38">
        <w:rPr>
          <w:rFonts w:ascii="Calibri" w:hAnsi="Calibri" w:cs="TimesNewRoman,Bold"/>
          <w:bCs/>
          <w:lang w:val="en-US"/>
        </w:rPr>
        <w:t>In areas where</w:t>
      </w:r>
      <w:r w:rsidR="009116B4" w:rsidRPr="00C43E38">
        <w:rPr>
          <w:rFonts w:ascii="Calibri" w:hAnsi="Calibri" w:cs="TimesNewRoman,Bold"/>
          <w:bCs/>
          <w:lang w:val="en-US"/>
        </w:rPr>
        <w:t xml:space="preserve"> the</w:t>
      </w:r>
      <w:r w:rsidR="00277868" w:rsidRPr="00C43E38">
        <w:rPr>
          <w:rFonts w:ascii="Calibri" w:hAnsi="Calibri" w:cs="TimesNewRoman,Bold"/>
          <w:bCs/>
          <w:lang w:val="en-US"/>
        </w:rPr>
        <w:t xml:space="preserve"> </w:t>
      </w:r>
      <w:r w:rsidR="009116B4" w:rsidRPr="00C43E38">
        <w:rPr>
          <w:rFonts w:ascii="Calibri" w:hAnsi="Calibri" w:cs="TimesNewRoman,Bold"/>
          <w:bCs/>
          <w:lang w:val="en-US"/>
        </w:rPr>
        <w:t>Human Wildlife Self Reliance Scheme (</w:t>
      </w:r>
      <w:r w:rsidR="00277868" w:rsidRPr="00C43E38">
        <w:rPr>
          <w:rFonts w:ascii="Calibri" w:hAnsi="Calibri" w:cs="TimesNewRoman,Bold"/>
          <w:bCs/>
          <w:lang w:val="en-US"/>
        </w:rPr>
        <w:t>HWSRS</w:t>
      </w:r>
      <w:r w:rsidR="009116B4" w:rsidRPr="00C43E38">
        <w:rPr>
          <w:rFonts w:ascii="Calibri" w:hAnsi="Calibri" w:cs="TimesNewRoman,Bold"/>
          <w:bCs/>
          <w:lang w:val="en-US"/>
        </w:rPr>
        <w:t>)</w:t>
      </w:r>
      <w:r w:rsidR="00277868" w:rsidRPr="00C43E38">
        <w:rPr>
          <w:rFonts w:ascii="Calibri" w:hAnsi="Calibri" w:cs="TimesNewRoman,Bold"/>
          <w:bCs/>
          <w:lang w:val="en-US"/>
        </w:rPr>
        <w:t xml:space="preserve"> is</w:t>
      </w:r>
      <w:r w:rsidR="00345AB3" w:rsidRPr="00C43E38">
        <w:rPr>
          <w:rFonts w:ascii="Calibri" w:hAnsi="Calibri" w:cs="TimesNewRoman,Bold"/>
          <w:bCs/>
          <w:lang w:val="en-US"/>
        </w:rPr>
        <w:t xml:space="preserve"> not operational,</w:t>
      </w:r>
      <w:r w:rsidR="00372294" w:rsidRPr="00C43E38">
        <w:rPr>
          <w:rFonts w:ascii="Calibri" w:hAnsi="Calibri" w:cs="TimesNewRoman,Bold"/>
          <w:bCs/>
          <w:lang w:val="en-US"/>
        </w:rPr>
        <w:t xml:space="preserve"> off-setting losses</w:t>
      </w:r>
      <w:r w:rsidR="00345AB3" w:rsidRPr="00C43E38">
        <w:rPr>
          <w:rFonts w:ascii="Calibri" w:hAnsi="Calibri" w:cs="TimesNewRoman,Bold"/>
          <w:bCs/>
          <w:lang w:val="en-US"/>
        </w:rPr>
        <w:t xml:space="preserve"> should</w:t>
      </w:r>
      <w:r w:rsidR="004742F0" w:rsidRPr="00C43E38">
        <w:rPr>
          <w:rFonts w:ascii="Calibri" w:hAnsi="Calibri" w:cs="TimesNewRoman,Bold"/>
          <w:bCs/>
          <w:lang w:val="en-US"/>
        </w:rPr>
        <w:t xml:space="preserve"> only be considered once the core </w:t>
      </w:r>
      <w:r w:rsidR="00345AB3" w:rsidRPr="00C43E38">
        <w:rPr>
          <w:rFonts w:ascii="Calibri" w:hAnsi="Calibri" w:cs="TimesNewRoman,Bold"/>
          <w:bCs/>
          <w:lang w:val="en-US"/>
        </w:rPr>
        <w:t xml:space="preserve">crocodile </w:t>
      </w:r>
      <w:r w:rsidR="004742F0" w:rsidRPr="00C43E38">
        <w:rPr>
          <w:rFonts w:ascii="Calibri" w:hAnsi="Calibri" w:cs="TimesNewRoman,Bold"/>
          <w:bCs/>
          <w:lang w:val="en-US"/>
        </w:rPr>
        <w:t xml:space="preserve">management framework </w:t>
      </w:r>
      <w:r w:rsidR="00345AB3" w:rsidRPr="00C43E38">
        <w:rPr>
          <w:rFonts w:ascii="Calibri" w:hAnsi="Calibri" w:cs="TimesNewRoman,Bold"/>
          <w:bCs/>
          <w:lang w:val="en-US"/>
        </w:rPr>
        <w:t>is functioning</w:t>
      </w:r>
      <w:r w:rsidR="004742F0" w:rsidRPr="00C43E38">
        <w:rPr>
          <w:rFonts w:ascii="Calibri" w:hAnsi="Calibri" w:cs="TimesNewRoman,Bold"/>
          <w:bCs/>
          <w:lang w:val="en-US"/>
        </w:rPr>
        <w:t xml:space="preserve"> and stakeholders are aware and informed of the necessary considerations.</w:t>
      </w:r>
      <w:r w:rsidR="00345AB3" w:rsidRPr="00C43E38">
        <w:rPr>
          <w:rFonts w:ascii="Calibri" w:hAnsi="Calibri" w:cs="TimesNewRoman,Bold"/>
          <w:bCs/>
          <w:lang w:val="en-US"/>
        </w:rPr>
        <w:t xml:space="preserve"> </w:t>
      </w:r>
      <w:r w:rsidR="004742F0" w:rsidRPr="00C43E38">
        <w:rPr>
          <w:rFonts w:ascii="Calibri" w:hAnsi="Calibri" w:cs="TimesNewRoman,Bold"/>
          <w:bCs/>
          <w:lang w:val="en-US"/>
        </w:rPr>
        <w:t xml:space="preserve"> </w:t>
      </w:r>
    </w:p>
    <w:p w:rsidR="004742F0" w:rsidRPr="00C43E38" w:rsidRDefault="004742F0" w:rsidP="00427C3E">
      <w:pPr>
        <w:autoSpaceDE w:val="0"/>
        <w:autoSpaceDN w:val="0"/>
        <w:adjustRightInd w:val="0"/>
        <w:spacing w:line="360" w:lineRule="auto"/>
        <w:jc w:val="both"/>
        <w:rPr>
          <w:rFonts w:ascii="Calibri" w:hAnsi="Calibri" w:cs="TimesNewRoman,Bold"/>
          <w:bCs/>
          <w:lang w:val="en-US"/>
        </w:rPr>
      </w:pPr>
    </w:p>
    <w:p w:rsidR="002A1919" w:rsidRPr="00C43E38" w:rsidRDefault="0050127F" w:rsidP="00427C3E">
      <w:p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 </w:t>
      </w:r>
      <w:r w:rsidR="00372294" w:rsidRPr="00C43E38">
        <w:rPr>
          <w:rFonts w:ascii="Calibri" w:hAnsi="Calibri" w:cs="TimesNewRoman,Bold"/>
          <w:bCs/>
          <w:lang w:val="en-US"/>
        </w:rPr>
        <w:t>Off-setting</w:t>
      </w:r>
      <w:r w:rsidR="00777F71" w:rsidRPr="00C43E38">
        <w:rPr>
          <w:rFonts w:ascii="Calibri" w:hAnsi="Calibri" w:cs="TimesNewRoman,Bold"/>
          <w:bCs/>
          <w:lang w:val="en-US"/>
        </w:rPr>
        <w:t xml:space="preserve"> should</w:t>
      </w:r>
      <w:r w:rsidR="00731D9D" w:rsidRPr="00C43E38">
        <w:rPr>
          <w:rFonts w:ascii="Calibri" w:hAnsi="Calibri" w:cs="TimesNewRoman,Bold"/>
          <w:bCs/>
          <w:lang w:val="en-US"/>
        </w:rPr>
        <w:t xml:space="preserve"> w</w:t>
      </w:r>
      <w:r w:rsidR="00277868" w:rsidRPr="00C43E38">
        <w:rPr>
          <w:rFonts w:ascii="Calibri" w:hAnsi="Calibri" w:cs="TimesNewRoman,Bold"/>
          <w:bCs/>
          <w:lang w:val="en-US"/>
        </w:rPr>
        <w:t>ork in conjunction with zoning</w:t>
      </w:r>
      <w:r w:rsidR="00731D9D" w:rsidRPr="00C43E38">
        <w:rPr>
          <w:rFonts w:ascii="Calibri" w:hAnsi="Calibri" w:cs="TimesNewRoman,Bold"/>
          <w:bCs/>
          <w:lang w:val="en-US"/>
        </w:rPr>
        <w:t xml:space="preserve"> </w:t>
      </w:r>
      <w:r w:rsidR="00345AB3" w:rsidRPr="00C43E38">
        <w:rPr>
          <w:rFonts w:ascii="Calibri" w:hAnsi="Calibri" w:cs="TimesNewRoman,Bold"/>
          <w:bCs/>
          <w:lang w:val="en-US"/>
        </w:rPr>
        <w:t>and</w:t>
      </w:r>
      <w:r w:rsidR="00731D9D" w:rsidRPr="00C43E38">
        <w:rPr>
          <w:rFonts w:ascii="Calibri" w:hAnsi="Calibri" w:cs="TimesNewRoman,Bold"/>
          <w:bCs/>
          <w:lang w:val="en-US"/>
        </w:rPr>
        <w:t xml:space="preserve"> ensure</w:t>
      </w:r>
      <w:r w:rsidR="00345AB3" w:rsidRPr="00C43E38">
        <w:rPr>
          <w:rFonts w:ascii="Calibri" w:hAnsi="Calibri" w:cs="TimesNewRoman,Bold"/>
          <w:bCs/>
          <w:lang w:val="en-US"/>
        </w:rPr>
        <w:t xml:space="preserve"> p</w:t>
      </w:r>
      <w:r w:rsidR="00372294" w:rsidRPr="00C43E38">
        <w:rPr>
          <w:rFonts w:ascii="Calibri" w:hAnsi="Calibri" w:cs="TimesNewRoman,Bold"/>
          <w:bCs/>
          <w:lang w:val="en-US"/>
        </w:rPr>
        <w:t>roportionate response and a</w:t>
      </w:r>
      <w:r w:rsidR="004925FF" w:rsidRPr="00C43E38">
        <w:rPr>
          <w:rFonts w:ascii="Calibri" w:hAnsi="Calibri" w:cs="TimesNewRoman,Bold"/>
          <w:bCs/>
          <w:lang w:val="en-US"/>
        </w:rPr>
        <w:t xml:space="preserve"> value</w:t>
      </w:r>
      <w:r w:rsidR="00345AB3" w:rsidRPr="00C43E38">
        <w:rPr>
          <w:rFonts w:ascii="Calibri" w:hAnsi="Calibri" w:cs="TimesNewRoman,Bold"/>
          <w:bCs/>
          <w:lang w:val="en-US"/>
        </w:rPr>
        <w:t xml:space="preserve"> linked to sustainable </w:t>
      </w:r>
      <w:proofErr w:type="spellStart"/>
      <w:r w:rsidR="00345AB3" w:rsidRPr="00C43E38">
        <w:rPr>
          <w:rFonts w:ascii="Calibri" w:hAnsi="Calibri" w:cs="TimesNewRoman,Bold"/>
          <w:bCs/>
          <w:lang w:val="en-US"/>
        </w:rPr>
        <w:t>utilisation</w:t>
      </w:r>
      <w:proofErr w:type="spellEnd"/>
      <w:r w:rsidR="00731D9D" w:rsidRPr="00C43E38">
        <w:rPr>
          <w:rFonts w:ascii="Calibri" w:hAnsi="Calibri" w:cs="TimesNewRoman,Bold"/>
          <w:bCs/>
          <w:lang w:val="en-US"/>
        </w:rPr>
        <w:t>.</w:t>
      </w:r>
      <w:r w:rsidR="00777F71" w:rsidRPr="00C43E38">
        <w:rPr>
          <w:rFonts w:ascii="Calibri" w:hAnsi="Calibri" w:cs="TimesNewRoman,Bold"/>
          <w:bCs/>
          <w:lang w:val="en-US"/>
        </w:rPr>
        <w:t xml:space="preserve"> In the long</w:t>
      </w:r>
      <w:r w:rsidR="00345AB3" w:rsidRPr="00C43E38">
        <w:rPr>
          <w:rFonts w:ascii="Calibri" w:hAnsi="Calibri" w:cs="TimesNewRoman,Bold"/>
          <w:bCs/>
          <w:lang w:val="en-US"/>
        </w:rPr>
        <w:t>er</w:t>
      </w:r>
      <w:r w:rsidR="00777F71" w:rsidRPr="00C43E38">
        <w:rPr>
          <w:rFonts w:ascii="Calibri" w:hAnsi="Calibri" w:cs="TimesNewRoman,Bold"/>
          <w:bCs/>
          <w:lang w:val="en-US"/>
        </w:rPr>
        <w:t xml:space="preserve"> term t</w:t>
      </w:r>
      <w:r w:rsidR="00372294" w:rsidRPr="00C43E38">
        <w:rPr>
          <w:rFonts w:ascii="Calibri" w:hAnsi="Calibri" w:cs="TimesNewRoman,Bold"/>
          <w:bCs/>
          <w:lang w:val="en-US"/>
        </w:rPr>
        <w:t>he financials</w:t>
      </w:r>
      <w:r w:rsidR="00731D9D" w:rsidRPr="00C43E38">
        <w:rPr>
          <w:rFonts w:ascii="Calibri" w:hAnsi="Calibri" w:cs="TimesNewRoman,Bold"/>
          <w:bCs/>
          <w:lang w:val="en-US"/>
        </w:rPr>
        <w:t xml:space="preserve"> should be</w:t>
      </w:r>
      <w:r w:rsidR="00777F71" w:rsidRPr="00C43E38">
        <w:rPr>
          <w:rFonts w:ascii="Calibri" w:hAnsi="Calibri" w:cs="TimesNewRoman,Bold"/>
          <w:bCs/>
          <w:lang w:val="en-US"/>
        </w:rPr>
        <w:t xml:space="preserve"> </w:t>
      </w:r>
      <w:r w:rsidR="00345AB3" w:rsidRPr="00C43E38">
        <w:rPr>
          <w:rFonts w:ascii="Calibri" w:hAnsi="Calibri" w:cs="TimesNewRoman,Bold"/>
          <w:bCs/>
          <w:lang w:val="en-US"/>
        </w:rPr>
        <w:t xml:space="preserve">directly </w:t>
      </w:r>
      <w:r w:rsidR="00277868" w:rsidRPr="00C43E38">
        <w:rPr>
          <w:rFonts w:ascii="Calibri" w:hAnsi="Calibri" w:cs="TimesNewRoman,Bold"/>
          <w:bCs/>
          <w:lang w:val="en-US"/>
        </w:rPr>
        <w:t>balanced with the overall</w:t>
      </w:r>
      <w:r w:rsidR="00777F71" w:rsidRPr="00C43E38">
        <w:rPr>
          <w:rFonts w:ascii="Calibri" w:hAnsi="Calibri" w:cs="TimesNewRoman,Bold"/>
          <w:bCs/>
          <w:lang w:val="en-US"/>
        </w:rPr>
        <w:t xml:space="preserve"> </w:t>
      </w:r>
      <w:r w:rsidR="00731D9D" w:rsidRPr="00C43E38">
        <w:rPr>
          <w:rFonts w:ascii="Calibri" w:hAnsi="Calibri" w:cs="TimesNewRoman,Bold"/>
          <w:bCs/>
          <w:lang w:val="en-US"/>
        </w:rPr>
        <w:t>benefits</w:t>
      </w:r>
      <w:r w:rsidR="00777F71" w:rsidRPr="00C43E38">
        <w:rPr>
          <w:rFonts w:ascii="Calibri" w:hAnsi="Calibri" w:cs="TimesNewRoman,Bold"/>
          <w:bCs/>
          <w:lang w:val="en-US"/>
        </w:rPr>
        <w:t xml:space="preserve"> associated with</w:t>
      </w:r>
      <w:r w:rsidR="00345AB3" w:rsidRPr="00C43E38">
        <w:rPr>
          <w:rFonts w:ascii="Calibri" w:hAnsi="Calibri" w:cs="TimesNewRoman,Bold"/>
          <w:bCs/>
          <w:lang w:val="en-US"/>
        </w:rPr>
        <w:t xml:space="preserve"> </w:t>
      </w:r>
      <w:r w:rsidR="00277868" w:rsidRPr="00C43E38">
        <w:rPr>
          <w:rFonts w:ascii="Calibri" w:hAnsi="Calibri" w:cs="TimesNewRoman,Bold"/>
          <w:bCs/>
          <w:lang w:val="en-US"/>
        </w:rPr>
        <w:t xml:space="preserve">crocodiles akin to ecosystem </w:t>
      </w:r>
      <w:r w:rsidR="00372294" w:rsidRPr="00C43E38">
        <w:rPr>
          <w:rFonts w:ascii="Calibri" w:hAnsi="Calibri" w:cs="TimesNewRoman,Bold"/>
          <w:bCs/>
          <w:lang w:val="en-US"/>
        </w:rPr>
        <w:t>service payments</w:t>
      </w:r>
      <w:r w:rsidR="00277868" w:rsidRPr="00C43E38">
        <w:rPr>
          <w:rFonts w:ascii="Calibri" w:hAnsi="Calibri" w:cs="TimesNewRoman,Bold"/>
          <w:bCs/>
          <w:lang w:val="en-US"/>
        </w:rPr>
        <w:t>.</w:t>
      </w:r>
      <w:r w:rsidR="00777F71" w:rsidRPr="00C43E38">
        <w:rPr>
          <w:rFonts w:ascii="Calibri" w:hAnsi="Calibri" w:cs="TimesNewRoman,Bold"/>
          <w:bCs/>
          <w:lang w:val="en-US"/>
        </w:rPr>
        <w:t xml:space="preserve"> </w:t>
      </w:r>
      <w:r w:rsidR="00277868" w:rsidRPr="00C43E38">
        <w:rPr>
          <w:rFonts w:ascii="Calibri" w:hAnsi="Calibri" w:cs="TimesNewRoman,Bold"/>
          <w:bCs/>
          <w:lang w:val="en-US"/>
        </w:rPr>
        <w:t xml:space="preserve"> HWSRS</w:t>
      </w:r>
      <w:r w:rsidR="00731D9D" w:rsidRPr="00C43E38">
        <w:rPr>
          <w:rFonts w:ascii="Calibri" w:hAnsi="Calibri" w:cs="TimesNewRoman,Bold"/>
          <w:bCs/>
          <w:lang w:val="en-US"/>
        </w:rPr>
        <w:t xml:space="preserve"> provides an ideal framework on which to build.</w:t>
      </w:r>
    </w:p>
    <w:p w:rsidR="00E06CEE" w:rsidRPr="00C43E38" w:rsidRDefault="00E06CEE" w:rsidP="00427C3E">
      <w:pPr>
        <w:autoSpaceDE w:val="0"/>
        <w:autoSpaceDN w:val="0"/>
        <w:adjustRightInd w:val="0"/>
        <w:spacing w:line="360" w:lineRule="auto"/>
        <w:jc w:val="both"/>
        <w:rPr>
          <w:rFonts w:ascii="Calibri" w:hAnsi="Calibri" w:cs="TimesNewRoman,Bold"/>
          <w:bCs/>
          <w:lang w:val="en-US"/>
        </w:rPr>
      </w:pPr>
    </w:p>
    <w:p w:rsidR="00E06CEE" w:rsidRPr="00C43E38" w:rsidRDefault="00E06CEE" w:rsidP="00E06CEE">
      <w:pPr>
        <w:spacing w:line="360" w:lineRule="auto"/>
        <w:jc w:val="both"/>
        <w:rPr>
          <w:rFonts w:ascii="Calibri" w:hAnsi="Calibri" w:cs="TimesNewRoman"/>
          <w:b/>
          <w:lang w:val="en-US"/>
        </w:rPr>
      </w:pPr>
      <w:r w:rsidRPr="00C43E38">
        <w:rPr>
          <w:rFonts w:ascii="Calibri" w:hAnsi="Calibri" w:cs="TimesNewRoman"/>
          <w:b/>
          <w:lang w:val="en-US"/>
        </w:rPr>
        <w:lastRenderedPageBreak/>
        <w:t>d) Research</w:t>
      </w:r>
    </w:p>
    <w:p w:rsidR="00A837D1" w:rsidRPr="00C43E38" w:rsidRDefault="007004A2" w:rsidP="00CA59F1">
      <w:pPr>
        <w:spacing w:line="360" w:lineRule="auto"/>
        <w:jc w:val="both"/>
        <w:rPr>
          <w:rFonts w:ascii="Calibri" w:hAnsi="Calibri" w:cs="TimesNewRoman"/>
          <w:lang w:val="en-US"/>
        </w:rPr>
      </w:pPr>
      <w:r w:rsidRPr="00C43E38">
        <w:rPr>
          <w:rFonts w:ascii="Calibri" w:hAnsi="Calibri" w:cs="TimesNewRoman"/>
          <w:lang w:val="en-US"/>
        </w:rPr>
        <w:t>Human crocodile conflict is a contentious</w:t>
      </w:r>
      <w:r w:rsidR="007708DD" w:rsidRPr="00C43E38">
        <w:rPr>
          <w:rFonts w:ascii="Calibri" w:hAnsi="Calibri" w:cs="TimesNewRoman"/>
          <w:lang w:val="en-US"/>
        </w:rPr>
        <w:t xml:space="preserve"> </w:t>
      </w:r>
      <w:r w:rsidR="00CA59F1" w:rsidRPr="00C43E38">
        <w:rPr>
          <w:rFonts w:ascii="Calibri" w:hAnsi="Calibri" w:cs="TimesNewRoman"/>
          <w:lang w:val="en-US"/>
        </w:rPr>
        <w:t>and understudied</w:t>
      </w:r>
      <w:r w:rsidRPr="00C43E38">
        <w:rPr>
          <w:rFonts w:ascii="Calibri" w:hAnsi="Calibri" w:cs="TimesNewRoman"/>
          <w:lang w:val="en-US"/>
        </w:rPr>
        <w:t xml:space="preserve"> phenomenon in Namibia. The impact is significant yet little is known about the quantitative or qualitative nature</w:t>
      </w:r>
      <w:r w:rsidR="007708DD" w:rsidRPr="00C43E38">
        <w:rPr>
          <w:rFonts w:ascii="Calibri" w:hAnsi="Calibri" w:cs="TimesNewRoman"/>
          <w:lang w:val="en-US"/>
        </w:rPr>
        <w:t xml:space="preserve"> and how it</w:t>
      </w:r>
      <w:r w:rsidRPr="00C43E38">
        <w:rPr>
          <w:rFonts w:ascii="Calibri" w:hAnsi="Calibri" w:cs="TimesNewRoman"/>
          <w:lang w:val="en-US"/>
        </w:rPr>
        <w:t xml:space="preserve"> manifest</w:t>
      </w:r>
      <w:r w:rsidR="007708DD" w:rsidRPr="00C43E38">
        <w:rPr>
          <w:rFonts w:ascii="Calibri" w:hAnsi="Calibri" w:cs="TimesNewRoman"/>
          <w:lang w:val="en-US"/>
        </w:rPr>
        <w:t>s</w:t>
      </w:r>
      <w:r w:rsidRPr="00C43E38">
        <w:rPr>
          <w:rFonts w:ascii="Calibri" w:hAnsi="Calibri" w:cs="TimesNewRoman"/>
          <w:lang w:val="en-US"/>
        </w:rPr>
        <w:t xml:space="preserve"> in rural communities. </w:t>
      </w:r>
    </w:p>
    <w:p w:rsidR="00A837D1" w:rsidRPr="00C43E38" w:rsidRDefault="00A837D1" w:rsidP="00CA59F1">
      <w:pPr>
        <w:spacing w:line="360" w:lineRule="auto"/>
        <w:jc w:val="both"/>
        <w:rPr>
          <w:rFonts w:ascii="Calibri" w:hAnsi="Calibri" w:cs="TimesNewRoman"/>
          <w:lang w:val="en-US"/>
        </w:rPr>
      </w:pPr>
    </w:p>
    <w:p w:rsidR="007708DD" w:rsidRPr="00C43E38" w:rsidRDefault="007708DD" w:rsidP="00CA59F1">
      <w:pPr>
        <w:spacing w:line="360" w:lineRule="auto"/>
        <w:jc w:val="both"/>
        <w:rPr>
          <w:rFonts w:ascii="Calibri" w:hAnsi="Calibri" w:cs="TimesNewRoman"/>
          <w:lang w:val="en-US"/>
        </w:rPr>
      </w:pPr>
      <w:r w:rsidRPr="00C43E38">
        <w:rPr>
          <w:rFonts w:ascii="Calibri" w:hAnsi="Calibri" w:cs="TimesNewRoman"/>
          <w:lang w:val="en-US"/>
        </w:rPr>
        <w:t>The following research should be carried out:</w:t>
      </w:r>
    </w:p>
    <w:p w:rsidR="007708DD" w:rsidRPr="00C43E38" w:rsidRDefault="00CA59F1" w:rsidP="00CA59F1">
      <w:pPr>
        <w:numPr>
          <w:ilvl w:val="0"/>
          <w:numId w:val="49"/>
        </w:numPr>
        <w:spacing w:line="360" w:lineRule="auto"/>
        <w:jc w:val="both"/>
        <w:rPr>
          <w:rFonts w:ascii="Calibri" w:hAnsi="Calibri" w:cs="TimesNewRoman"/>
          <w:lang w:val="en-US"/>
        </w:rPr>
      </w:pPr>
      <w:r w:rsidRPr="00C43E38">
        <w:rPr>
          <w:rFonts w:ascii="Calibri" w:hAnsi="Calibri" w:cs="TimesNewRoman"/>
          <w:lang w:val="en-US"/>
        </w:rPr>
        <w:t xml:space="preserve">Socio-economic review of HCC in Namibia to determine total cost and identify worst affected areas. This should include semi-structured interviews at the local level. </w:t>
      </w:r>
    </w:p>
    <w:p w:rsidR="00CA59F1" w:rsidRPr="00C43E38" w:rsidRDefault="00CA59F1" w:rsidP="007708DD">
      <w:pPr>
        <w:numPr>
          <w:ilvl w:val="0"/>
          <w:numId w:val="49"/>
        </w:numPr>
        <w:spacing w:line="360" w:lineRule="auto"/>
        <w:jc w:val="both"/>
        <w:rPr>
          <w:rFonts w:ascii="Calibri" w:hAnsi="Calibri" w:cs="TimesNewRoman"/>
          <w:lang w:val="en-US"/>
        </w:rPr>
      </w:pPr>
      <w:r w:rsidRPr="00C43E38">
        <w:rPr>
          <w:rFonts w:ascii="Calibri" w:hAnsi="Calibri" w:cs="TimesNewRoman"/>
          <w:lang w:val="en-US"/>
        </w:rPr>
        <w:t>Identify measures suitable for immediate deployment in the worst affected areas</w:t>
      </w:r>
    </w:p>
    <w:p w:rsidR="00735E55" w:rsidRPr="00C43E38" w:rsidRDefault="00735E55" w:rsidP="007708DD">
      <w:pPr>
        <w:numPr>
          <w:ilvl w:val="0"/>
          <w:numId w:val="49"/>
        </w:numPr>
        <w:spacing w:line="360" w:lineRule="auto"/>
        <w:jc w:val="both"/>
        <w:rPr>
          <w:rFonts w:ascii="Calibri" w:hAnsi="Calibri" w:cs="TimesNewRoman"/>
          <w:lang w:val="en-US"/>
        </w:rPr>
      </w:pPr>
      <w:r w:rsidRPr="00C43E38">
        <w:rPr>
          <w:rFonts w:ascii="Calibri" w:hAnsi="Calibri" w:cs="TimesNewRoman"/>
          <w:lang w:val="en-US"/>
        </w:rPr>
        <w:t>Ecology and behavior of crocodiles in human dominated landscapes</w:t>
      </w:r>
      <w:r w:rsidR="008525CA" w:rsidRPr="00C43E38">
        <w:rPr>
          <w:rFonts w:ascii="Calibri" w:hAnsi="Calibri" w:cs="TimesNewRoman"/>
          <w:lang w:val="en-US"/>
        </w:rPr>
        <w:t xml:space="preserve"> (</w:t>
      </w:r>
      <w:r w:rsidR="00CA59F1" w:rsidRPr="00C43E38">
        <w:rPr>
          <w:rFonts w:ascii="Calibri" w:hAnsi="Calibri" w:cs="TimesNewRoman"/>
          <w:lang w:val="en-US"/>
        </w:rPr>
        <w:t xml:space="preserve">e.g. </w:t>
      </w:r>
      <w:r w:rsidR="009116B4" w:rsidRPr="00C43E38">
        <w:rPr>
          <w:rFonts w:ascii="Calibri" w:hAnsi="Calibri" w:cs="TimesNewRoman"/>
          <w:lang w:val="en-US"/>
        </w:rPr>
        <w:t>upper Okavango</w:t>
      </w:r>
      <w:r w:rsidR="008525CA" w:rsidRPr="00C43E38">
        <w:rPr>
          <w:rFonts w:ascii="Calibri" w:hAnsi="Calibri" w:cs="TimesNewRoman"/>
          <w:lang w:val="en-US"/>
        </w:rPr>
        <w:t xml:space="preserve"> River)</w:t>
      </w:r>
    </w:p>
    <w:p w:rsidR="006E105D" w:rsidRPr="00C43E38" w:rsidRDefault="006E105D" w:rsidP="00427C3E">
      <w:pPr>
        <w:spacing w:line="360" w:lineRule="auto"/>
        <w:jc w:val="both"/>
        <w:rPr>
          <w:rFonts w:ascii="Calibri" w:hAnsi="Calibri" w:cs="TimesNewRoman"/>
          <w:lang w:val="en-US"/>
        </w:rPr>
      </w:pPr>
    </w:p>
    <w:p w:rsidR="00C02C5E" w:rsidRPr="00C43E38" w:rsidRDefault="00E06CEE" w:rsidP="00427C3E">
      <w:pPr>
        <w:spacing w:line="360" w:lineRule="auto"/>
        <w:jc w:val="both"/>
        <w:rPr>
          <w:rFonts w:ascii="Calibri" w:hAnsi="Calibri" w:cs="TimesNewRoman"/>
          <w:b/>
          <w:lang w:val="en-US"/>
        </w:rPr>
      </w:pPr>
      <w:r w:rsidRPr="00C43E38">
        <w:rPr>
          <w:rFonts w:ascii="Calibri" w:hAnsi="Calibri" w:cs="TimesNewRoman"/>
          <w:b/>
          <w:lang w:val="en-US"/>
        </w:rPr>
        <w:t>e</w:t>
      </w:r>
      <w:r w:rsidR="006F6069" w:rsidRPr="00C43E38">
        <w:rPr>
          <w:rFonts w:ascii="Calibri" w:hAnsi="Calibri" w:cs="TimesNewRoman"/>
          <w:b/>
          <w:lang w:val="en-US"/>
        </w:rPr>
        <w:t>) Other</w:t>
      </w:r>
      <w:r w:rsidR="003A128E" w:rsidRPr="00C43E38">
        <w:rPr>
          <w:rFonts w:ascii="Calibri" w:hAnsi="Calibri" w:cs="TimesNewRoman"/>
          <w:b/>
          <w:lang w:val="en-US"/>
        </w:rPr>
        <w:t xml:space="preserve"> actions</w:t>
      </w:r>
    </w:p>
    <w:p w:rsidR="006F6069" w:rsidRPr="00C43E38" w:rsidRDefault="006F6069" w:rsidP="00427C3E">
      <w:pPr>
        <w:spacing w:line="360" w:lineRule="auto"/>
        <w:jc w:val="both"/>
        <w:rPr>
          <w:rFonts w:ascii="Calibri" w:hAnsi="Calibri" w:cs="TimesNewRoman"/>
          <w:lang w:val="en-US"/>
        </w:rPr>
      </w:pPr>
      <w:r w:rsidRPr="00C43E38">
        <w:rPr>
          <w:rFonts w:ascii="Calibri" w:hAnsi="Calibri" w:cs="TimesNewRoman"/>
          <w:lang w:val="en-US"/>
        </w:rPr>
        <w:t xml:space="preserve">Crocodile </w:t>
      </w:r>
      <w:r w:rsidR="006641A4" w:rsidRPr="00C43E38">
        <w:rPr>
          <w:rFonts w:ascii="Calibri" w:hAnsi="Calibri" w:cs="TimesNewRoman"/>
          <w:lang w:val="en-US"/>
        </w:rPr>
        <w:t>proof harbors are</w:t>
      </w:r>
      <w:r w:rsidRPr="00C43E38">
        <w:rPr>
          <w:rFonts w:ascii="Calibri" w:hAnsi="Calibri" w:cs="TimesNewRoman"/>
          <w:lang w:val="en-US"/>
        </w:rPr>
        <w:t xml:space="preserve"> </w:t>
      </w:r>
      <w:r w:rsidR="00A87710" w:rsidRPr="00C43E38">
        <w:rPr>
          <w:rFonts w:ascii="Calibri" w:hAnsi="Calibri" w:cs="TimesNewRoman"/>
          <w:lang w:val="en-US"/>
        </w:rPr>
        <w:t>an effective means of reducing</w:t>
      </w:r>
      <w:r w:rsidR="00D336DD" w:rsidRPr="00C43E38">
        <w:rPr>
          <w:rFonts w:ascii="Calibri" w:hAnsi="Calibri" w:cs="TimesNewRoman"/>
          <w:lang w:val="en-US"/>
        </w:rPr>
        <w:t xml:space="preserve"> attacks</w:t>
      </w:r>
      <w:r w:rsidRPr="00C43E38">
        <w:rPr>
          <w:rFonts w:ascii="Calibri" w:hAnsi="Calibri" w:cs="TimesNewRoman"/>
          <w:lang w:val="en-US"/>
        </w:rPr>
        <w:t>. Tra</w:t>
      </w:r>
      <w:r w:rsidR="00D336DD" w:rsidRPr="00C43E38">
        <w:rPr>
          <w:rFonts w:ascii="Calibri" w:hAnsi="Calibri" w:cs="TimesNewRoman"/>
          <w:lang w:val="en-US"/>
        </w:rPr>
        <w:t>ditionally built and</w:t>
      </w:r>
      <w:r w:rsidR="00E2491B" w:rsidRPr="00C43E38">
        <w:rPr>
          <w:rFonts w:ascii="Calibri" w:hAnsi="Calibri" w:cs="TimesNewRoman"/>
          <w:lang w:val="en-US"/>
        </w:rPr>
        <w:t xml:space="preserve"> easily</w:t>
      </w:r>
      <w:r w:rsidR="00D336DD" w:rsidRPr="00C43E38">
        <w:rPr>
          <w:rFonts w:ascii="Calibri" w:hAnsi="Calibri" w:cs="TimesNewRoman"/>
          <w:lang w:val="en-US"/>
        </w:rPr>
        <w:t xml:space="preserve"> maintained</w:t>
      </w:r>
      <w:r w:rsidR="00A87710" w:rsidRPr="00C43E38">
        <w:rPr>
          <w:rFonts w:ascii="Calibri" w:hAnsi="Calibri" w:cs="TimesNewRoman"/>
          <w:lang w:val="en-US"/>
        </w:rPr>
        <w:t xml:space="preserve"> </w:t>
      </w:r>
      <w:r w:rsidRPr="00C43E38">
        <w:rPr>
          <w:rFonts w:ascii="Calibri" w:hAnsi="Calibri" w:cs="TimesNewRoman"/>
          <w:lang w:val="en-US"/>
        </w:rPr>
        <w:t>thorn-fence harbor</w:t>
      </w:r>
      <w:r w:rsidR="00A87710" w:rsidRPr="00C43E38">
        <w:rPr>
          <w:rFonts w:ascii="Calibri" w:hAnsi="Calibri" w:cs="TimesNewRoman"/>
          <w:lang w:val="en-US"/>
        </w:rPr>
        <w:t>s should be encouraged wherever possible</w:t>
      </w:r>
      <w:r w:rsidR="00D336DD" w:rsidRPr="00C43E38">
        <w:rPr>
          <w:rFonts w:ascii="Calibri" w:hAnsi="Calibri" w:cs="TimesNewRoman"/>
          <w:lang w:val="en-US"/>
        </w:rPr>
        <w:t xml:space="preserve">. </w:t>
      </w:r>
      <w:r w:rsidR="00A87710" w:rsidRPr="00C43E38">
        <w:rPr>
          <w:rFonts w:ascii="Calibri" w:hAnsi="Calibri" w:cs="TimesNewRoman"/>
          <w:lang w:val="en-US"/>
        </w:rPr>
        <w:t>H</w:t>
      </w:r>
      <w:r w:rsidRPr="00C43E38">
        <w:rPr>
          <w:rFonts w:ascii="Calibri" w:hAnsi="Calibri" w:cs="TimesNewRoman"/>
          <w:lang w:val="en-US"/>
        </w:rPr>
        <w:t>arbors constructed from expensive materials such as st</w:t>
      </w:r>
      <w:r w:rsidR="00A87710" w:rsidRPr="00C43E38">
        <w:rPr>
          <w:rFonts w:ascii="Calibri" w:hAnsi="Calibri" w:cs="TimesNewRoman"/>
          <w:lang w:val="en-US"/>
        </w:rPr>
        <w:t>eel fencing may prove useful i</w:t>
      </w:r>
      <w:r w:rsidR="00E2491B" w:rsidRPr="00C43E38">
        <w:rPr>
          <w:rFonts w:ascii="Calibri" w:hAnsi="Calibri" w:cs="TimesNewRoman"/>
          <w:lang w:val="en-US"/>
        </w:rPr>
        <w:t>n</w:t>
      </w:r>
      <w:r w:rsidR="00A87710" w:rsidRPr="00C43E38">
        <w:rPr>
          <w:rFonts w:ascii="Calibri" w:hAnsi="Calibri" w:cs="TimesNewRoman"/>
          <w:lang w:val="en-US"/>
        </w:rPr>
        <w:t xml:space="preserve"> high value situations where</w:t>
      </w:r>
      <w:r w:rsidRPr="00C43E38">
        <w:rPr>
          <w:rFonts w:ascii="Calibri" w:hAnsi="Calibri" w:cs="TimesNewRoman"/>
          <w:lang w:val="en-US"/>
        </w:rPr>
        <w:t xml:space="preserve"> their construction a</w:t>
      </w:r>
      <w:r w:rsidR="00A87710" w:rsidRPr="00C43E38">
        <w:rPr>
          <w:rFonts w:ascii="Calibri" w:hAnsi="Calibri" w:cs="TimesNewRoman"/>
          <w:lang w:val="en-US"/>
        </w:rPr>
        <w:t>nd maintenance cost can be justified. An example woul</w:t>
      </w:r>
      <w:r w:rsidR="006641A4" w:rsidRPr="00C43E38">
        <w:rPr>
          <w:rFonts w:ascii="Calibri" w:hAnsi="Calibri" w:cs="TimesNewRoman"/>
          <w:lang w:val="en-US"/>
        </w:rPr>
        <w:t>d be</w:t>
      </w:r>
      <w:r w:rsidR="00D33CA7" w:rsidRPr="00C43E38">
        <w:rPr>
          <w:rFonts w:ascii="Calibri" w:hAnsi="Calibri" w:cs="TimesNewRoman"/>
          <w:lang w:val="en-US"/>
        </w:rPr>
        <w:t xml:space="preserve"> tourist swimming</w:t>
      </w:r>
      <w:r w:rsidR="00A87710" w:rsidRPr="00C43E38">
        <w:rPr>
          <w:rFonts w:ascii="Calibri" w:hAnsi="Calibri" w:cs="TimesNewRoman"/>
          <w:lang w:val="en-US"/>
        </w:rPr>
        <w:t xml:space="preserve"> areas.  </w:t>
      </w:r>
    </w:p>
    <w:p w:rsidR="006F6069" w:rsidRPr="00C43E38" w:rsidRDefault="006F6069" w:rsidP="00427C3E">
      <w:pPr>
        <w:spacing w:line="360" w:lineRule="auto"/>
        <w:jc w:val="both"/>
        <w:rPr>
          <w:rFonts w:ascii="Calibri" w:hAnsi="Calibri" w:cs="TimesNewRoman"/>
          <w:lang w:val="en-US"/>
        </w:rPr>
      </w:pPr>
    </w:p>
    <w:p w:rsidR="006641A4" w:rsidRPr="00C43E38" w:rsidRDefault="006F6069" w:rsidP="00427C3E">
      <w:pPr>
        <w:spacing w:line="360" w:lineRule="auto"/>
        <w:jc w:val="both"/>
        <w:rPr>
          <w:rFonts w:ascii="Calibri" w:hAnsi="Calibri" w:cs="TimesNewRoman"/>
          <w:lang w:val="en-US"/>
        </w:rPr>
      </w:pPr>
      <w:r w:rsidRPr="00C43E38">
        <w:rPr>
          <w:rFonts w:ascii="Calibri" w:hAnsi="Calibri" w:cs="TimesNewRoman"/>
          <w:lang w:val="en-US"/>
        </w:rPr>
        <w:t>Limiting dependence</w:t>
      </w:r>
      <w:r w:rsidR="00A87710" w:rsidRPr="00C43E38">
        <w:rPr>
          <w:rFonts w:ascii="Calibri" w:hAnsi="Calibri" w:cs="TimesNewRoman"/>
          <w:lang w:val="en-US"/>
        </w:rPr>
        <w:t xml:space="preserve"> of river-side water usage</w:t>
      </w:r>
      <w:r w:rsidRPr="00C43E38">
        <w:rPr>
          <w:rFonts w:ascii="Calibri" w:hAnsi="Calibri" w:cs="TimesNewRoman"/>
          <w:lang w:val="en-US"/>
        </w:rPr>
        <w:t xml:space="preserve"> drastically reduce</w:t>
      </w:r>
      <w:r w:rsidR="00A87710" w:rsidRPr="00C43E38">
        <w:rPr>
          <w:rFonts w:ascii="Calibri" w:hAnsi="Calibri" w:cs="TimesNewRoman"/>
          <w:lang w:val="en-US"/>
        </w:rPr>
        <w:t>s</w:t>
      </w:r>
      <w:r w:rsidR="00E2491B" w:rsidRPr="00C43E38">
        <w:rPr>
          <w:rFonts w:ascii="Calibri" w:hAnsi="Calibri" w:cs="TimesNewRoman"/>
          <w:lang w:val="en-US"/>
        </w:rPr>
        <w:t xml:space="preserve"> attacks</w:t>
      </w:r>
      <w:r w:rsidRPr="00C43E38">
        <w:rPr>
          <w:rFonts w:ascii="Calibri" w:hAnsi="Calibri" w:cs="TimesNewRoman"/>
          <w:lang w:val="en-US"/>
        </w:rPr>
        <w:t>. Installing water p</w:t>
      </w:r>
      <w:r w:rsidR="00A87710" w:rsidRPr="00C43E38">
        <w:rPr>
          <w:rFonts w:ascii="Calibri" w:hAnsi="Calibri" w:cs="TimesNewRoman"/>
          <w:lang w:val="en-US"/>
        </w:rPr>
        <w:t>umps and boreholes to provide an alternative</w:t>
      </w:r>
      <w:r w:rsidRPr="00C43E38">
        <w:rPr>
          <w:rFonts w:ascii="Calibri" w:hAnsi="Calibri" w:cs="TimesNewRoman"/>
          <w:lang w:val="en-US"/>
        </w:rPr>
        <w:t xml:space="preserve"> </w:t>
      </w:r>
      <w:r w:rsidR="00A87710" w:rsidRPr="00C43E38">
        <w:rPr>
          <w:rFonts w:ascii="Calibri" w:hAnsi="Calibri" w:cs="TimesNewRoman"/>
          <w:lang w:val="en-US"/>
        </w:rPr>
        <w:t>supply of</w:t>
      </w:r>
      <w:r w:rsidRPr="00C43E38">
        <w:rPr>
          <w:rFonts w:ascii="Calibri" w:hAnsi="Calibri" w:cs="TimesNewRoman"/>
          <w:lang w:val="en-US"/>
        </w:rPr>
        <w:t xml:space="preserve"> fresh water for humans and livestock</w:t>
      </w:r>
      <w:r w:rsidR="00A87710" w:rsidRPr="00C43E38">
        <w:rPr>
          <w:rFonts w:ascii="Calibri" w:hAnsi="Calibri" w:cs="TimesNewRoman"/>
          <w:lang w:val="en-US"/>
        </w:rPr>
        <w:t xml:space="preserve"> should be encouraged. </w:t>
      </w:r>
    </w:p>
    <w:p w:rsidR="006641A4" w:rsidRPr="00C43E38" w:rsidRDefault="006641A4" w:rsidP="00427C3E">
      <w:pPr>
        <w:spacing w:line="360" w:lineRule="auto"/>
        <w:jc w:val="both"/>
        <w:rPr>
          <w:rFonts w:ascii="Calibri" w:hAnsi="Calibri" w:cs="TimesNewRoman"/>
          <w:lang w:val="en-US"/>
        </w:rPr>
      </w:pPr>
    </w:p>
    <w:p w:rsidR="006641A4" w:rsidRPr="00C43E38" w:rsidRDefault="003A128E" w:rsidP="00427C3E">
      <w:pPr>
        <w:spacing w:line="360" w:lineRule="auto"/>
        <w:jc w:val="both"/>
        <w:rPr>
          <w:rFonts w:ascii="Calibri" w:hAnsi="Calibri" w:cs="TimesNewRoman"/>
          <w:lang w:val="en-US"/>
        </w:rPr>
      </w:pPr>
      <w:r w:rsidRPr="00C43E38">
        <w:rPr>
          <w:rFonts w:ascii="Calibri" w:hAnsi="Calibri" w:cs="TimesNewRoman"/>
          <w:lang w:val="en-US"/>
        </w:rPr>
        <w:t xml:space="preserve">The above actions </w:t>
      </w:r>
      <w:r w:rsidR="00D56E75" w:rsidRPr="00C43E38">
        <w:rPr>
          <w:rFonts w:ascii="Calibri" w:hAnsi="Calibri" w:cs="TimesNewRoman"/>
          <w:lang w:val="en-US"/>
        </w:rPr>
        <w:t xml:space="preserve">are </w:t>
      </w:r>
      <w:r w:rsidR="00041ABD" w:rsidRPr="00C43E38">
        <w:rPr>
          <w:rFonts w:ascii="Calibri" w:hAnsi="Calibri" w:cs="TimesNewRoman"/>
          <w:lang w:val="en-US"/>
        </w:rPr>
        <w:t>generally too costly and locality specific to</w:t>
      </w:r>
      <w:r w:rsidRPr="00C43E38">
        <w:rPr>
          <w:rFonts w:ascii="Calibri" w:hAnsi="Calibri" w:cs="TimesNewRoman"/>
          <w:lang w:val="en-US"/>
        </w:rPr>
        <w:t xml:space="preserve"> be considered principle actions in their own right</w:t>
      </w:r>
      <w:r w:rsidR="009116B4" w:rsidRPr="00C43E38">
        <w:rPr>
          <w:rFonts w:ascii="Calibri" w:hAnsi="Calibri" w:cs="TimesNewRoman"/>
          <w:lang w:val="en-US"/>
        </w:rPr>
        <w:t>. Rather t</w:t>
      </w:r>
      <w:r w:rsidR="00D56E75" w:rsidRPr="00C43E38">
        <w:rPr>
          <w:rFonts w:ascii="Calibri" w:hAnsi="Calibri" w:cs="TimesNewRoman"/>
          <w:lang w:val="en-US"/>
        </w:rPr>
        <w:t>he general concepts should be included in the ed</w:t>
      </w:r>
      <w:r w:rsidR="009116B4" w:rsidRPr="00C43E38">
        <w:rPr>
          <w:rFonts w:ascii="Calibri" w:hAnsi="Calibri" w:cs="TimesNewRoman"/>
          <w:lang w:val="en-US"/>
        </w:rPr>
        <w:t xml:space="preserve">ucation and awareness campaign in the hope that others may take the initiative. </w:t>
      </w:r>
      <w:r w:rsidR="00D56E75" w:rsidRPr="00C43E38">
        <w:rPr>
          <w:rFonts w:ascii="Calibri" w:hAnsi="Calibri" w:cs="TimesNewRoman"/>
          <w:lang w:val="en-US"/>
        </w:rPr>
        <w:t xml:space="preserve">  </w:t>
      </w:r>
    </w:p>
    <w:p w:rsidR="006F6069" w:rsidRPr="00C43E38" w:rsidRDefault="006F6069" w:rsidP="00427C3E">
      <w:pPr>
        <w:spacing w:line="360" w:lineRule="auto"/>
        <w:jc w:val="both"/>
        <w:rPr>
          <w:rFonts w:ascii="Calibri" w:hAnsi="Calibri" w:cs="TimesNewRoman"/>
          <w:b/>
          <w:lang w:val="en-US"/>
        </w:rPr>
      </w:pPr>
    </w:p>
    <w:p w:rsidR="008525CA" w:rsidRPr="00C43E38" w:rsidRDefault="00F85D6B" w:rsidP="008525CA">
      <w:pPr>
        <w:autoSpaceDE w:val="0"/>
        <w:autoSpaceDN w:val="0"/>
        <w:adjustRightInd w:val="0"/>
        <w:rPr>
          <w:rFonts w:ascii="Calibri" w:hAnsi="Calibri"/>
          <w:b/>
          <w:sz w:val="28"/>
          <w:szCs w:val="28"/>
        </w:rPr>
      </w:pPr>
      <w:r>
        <w:rPr>
          <w:rFonts w:ascii="Calibri" w:hAnsi="Calibri"/>
          <w:b/>
          <w:sz w:val="28"/>
          <w:szCs w:val="28"/>
        </w:rPr>
        <w:br w:type="page"/>
      </w:r>
      <w:r w:rsidR="00F10DF9" w:rsidRPr="00C43E38">
        <w:rPr>
          <w:rFonts w:ascii="Calibri" w:hAnsi="Calibri"/>
          <w:b/>
          <w:sz w:val="28"/>
          <w:szCs w:val="28"/>
        </w:rPr>
        <w:lastRenderedPageBreak/>
        <w:t>5</w:t>
      </w:r>
      <w:r w:rsidR="00BA5770" w:rsidRPr="00C43E38">
        <w:rPr>
          <w:rFonts w:ascii="Calibri" w:hAnsi="Calibri"/>
          <w:b/>
          <w:sz w:val="28"/>
          <w:szCs w:val="28"/>
        </w:rPr>
        <w:t xml:space="preserve">. </w:t>
      </w:r>
      <w:r w:rsidR="006641A4" w:rsidRPr="00C43E38">
        <w:rPr>
          <w:rFonts w:ascii="Calibri" w:hAnsi="Calibri"/>
          <w:b/>
          <w:sz w:val="28"/>
          <w:szCs w:val="28"/>
        </w:rPr>
        <w:t xml:space="preserve"> </w:t>
      </w:r>
      <w:r w:rsidR="008525CA" w:rsidRPr="00C43E38">
        <w:rPr>
          <w:rFonts w:ascii="Calibri" w:hAnsi="Calibri"/>
          <w:b/>
          <w:sz w:val="28"/>
          <w:szCs w:val="28"/>
        </w:rPr>
        <w:t>Regional Objectives</w:t>
      </w:r>
    </w:p>
    <w:p w:rsidR="008525CA" w:rsidRPr="00C43E38" w:rsidRDefault="008525CA" w:rsidP="008525CA">
      <w:pPr>
        <w:autoSpaceDE w:val="0"/>
        <w:autoSpaceDN w:val="0"/>
        <w:adjustRightInd w:val="0"/>
        <w:rPr>
          <w:rFonts w:ascii="Calibri" w:hAnsi="Calibri"/>
          <w:b/>
          <w:sz w:val="28"/>
          <w:szCs w:val="28"/>
        </w:rPr>
      </w:pPr>
    </w:p>
    <w:p w:rsidR="008525CA" w:rsidRPr="00C43E38" w:rsidRDefault="008525CA" w:rsidP="008525CA">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Calibri" w:hAnsi="Calibri" w:cs="TimesNewRoman,Bold"/>
          <w:b/>
          <w:bCs/>
          <w:sz w:val="32"/>
          <w:szCs w:val="32"/>
          <w:lang w:val="en-US"/>
        </w:rPr>
      </w:pPr>
      <w:r w:rsidRPr="00C43E38">
        <w:rPr>
          <w:rFonts w:ascii="Calibri" w:hAnsi="Calibri" w:cs="TimesNewRoman,Bold"/>
          <w:b/>
          <w:bCs/>
          <w:sz w:val="32"/>
          <w:szCs w:val="32"/>
          <w:lang w:val="en-US"/>
        </w:rPr>
        <w:t>To</w:t>
      </w:r>
      <w:r w:rsidR="00CA59F1" w:rsidRPr="00C43E38">
        <w:rPr>
          <w:rFonts w:ascii="Calibri" w:hAnsi="Calibri" w:cs="TimesNewRoman,Bold"/>
          <w:b/>
          <w:bCs/>
          <w:sz w:val="32"/>
          <w:szCs w:val="32"/>
          <w:lang w:val="en-US"/>
        </w:rPr>
        <w:t xml:space="preserve"> ensure optimal</w:t>
      </w:r>
      <w:r w:rsidRPr="00C43E38">
        <w:rPr>
          <w:rFonts w:ascii="Calibri" w:hAnsi="Calibri" w:cs="TimesNewRoman,Bold"/>
          <w:b/>
          <w:bCs/>
          <w:sz w:val="32"/>
          <w:szCs w:val="32"/>
          <w:lang w:val="en-US"/>
        </w:rPr>
        <w:t xml:space="preserve"> management of Nile crocodiles at the </w:t>
      </w:r>
      <w:r w:rsidR="00D97053" w:rsidRPr="00C43E38">
        <w:rPr>
          <w:rFonts w:ascii="Calibri" w:hAnsi="Calibri" w:cs="TimesNewRoman,Bold"/>
          <w:b/>
          <w:bCs/>
          <w:sz w:val="32"/>
          <w:szCs w:val="32"/>
          <w:lang w:val="en-US"/>
        </w:rPr>
        <w:t xml:space="preserve">greater </w:t>
      </w:r>
      <w:r w:rsidRPr="00C43E38">
        <w:rPr>
          <w:rFonts w:ascii="Calibri" w:hAnsi="Calibri" w:cs="TimesNewRoman,Bold"/>
          <w:b/>
          <w:bCs/>
          <w:sz w:val="32"/>
          <w:szCs w:val="32"/>
          <w:lang w:val="en-US"/>
        </w:rPr>
        <w:t>landscape level</w:t>
      </w:r>
    </w:p>
    <w:p w:rsidR="008525CA" w:rsidRPr="00C43E38" w:rsidRDefault="008525CA" w:rsidP="008525CA">
      <w:pPr>
        <w:autoSpaceDE w:val="0"/>
        <w:autoSpaceDN w:val="0"/>
        <w:adjustRightInd w:val="0"/>
        <w:rPr>
          <w:rFonts w:ascii="Calibri" w:hAnsi="Calibri"/>
          <w:b/>
          <w:sz w:val="28"/>
          <w:szCs w:val="28"/>
        </w:rPr>
      </w:pPr>
    </w:p>
    <w:p w:rsidR="009116B4" w:rsidRPr="00C43E38" w:rsidRDefault="009116B4" w:rsidP="009116B4">
      <w:pPr>
        <w:autoSpaceDE w:val="0"/>
        <w:autoSpaceDN w:val="0"/>
        <w:adjustRightInd w:val="0"/>
        <w:spacing w:line="360" w:lineRule="auto"/>
        <w:jc w:val="both"/>
        <w:rPr>
          <w:rFonts w:ascii="Calibri" w:hAnsi="Calibri" w:cs="TimesNewRoman,Bold"/>
          <w:b/>
          <w:bCs/>
          <w:u w:val="single"/>
          <w:lang w:val="en-US"/>
        </w:rPr>
      </w:pPr>
      <w:r w:rsidRPr="00C43E38">
        <w:rPr>
          <w:rFonts w:ascii="Calibri" w:hAnsi="Calibri" w:cs="TimesNewRoman,Bold"/>
          <w:b/>
          <w:bCs/>
          <w:u w:val="single"/>
          <w:lang w:val="en-US"/>
        </w:rPr>
        <w:t>Actions</w:t>
      </w:r>
    </w:p>
    <w:p w:rsidR="009116B4" w:rsidRPr="00C43E38" w:rsidRDefault="009116B4" w:rsidP="009116B4">
      <w:pPr>
        <w:numPr>
          <w:ilvl w:val="0"/>
          <w:numId w:val="50"/>
        </w:num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 xml:space="preserve">Encourage  a </w:t>
      </w:r>
      <w:proofErr w:type="spellStart"/>
      <w:r w:rsidRPr="00C43E38">
        <w:rPr>
          <w:rFonts w:ascii="Calibri" w:hAnsi="Calibri" w:cs="TimesNewRoman,Bold"/>
          <w:b/>
          <w:bCs/>
          <w:lang w:val="en-US"/>
        </w:rPr>
        <w:t>transboundary</w:t>
      </w:r>
      <w:proofErr w:type="spellEnd"/>
      <w:r w:rsidRPr="00C43E38">
        <w:rPr>
          <w:rFonts w:ascii="Calibri" w:hAnsi="Calibri" w:cs="TimesNewRoman,Bold"/>
          <w:b/>
          <w:bCs/>
          <w:lang w:val="en-US"/>
        </w:rPr>
        <w:t xml:space="preserve"> agenda</w:t>
      </w:r>
    </w:p>
    <w:p w:rsidR="009116B4" w:rsidRPr="00C43E38" w:rsidRDefault="00762B88" w:rsidP="009116B4">
      <w:pPr>
        <w:numPr>
          <w:ilvl w:val="0"/>
          <w:numId w:val="50"/>
        </w:num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Collaboration</w:t>
      </w:r>
      <w:r w:rsidR="009116B4" w:rsidRPr="00C43E38">
        <w:rPr>
          <w:rFonts w:ascii="Calibri" w:hAnsi="Calibri" w:cs="TimesNewRoman,Bold"/>
          <w:b/>
          <w:bCs/>
          <w:lang w:val="en-US"/>
        </w:rPr>
        <w:t xml:space="preserve"> with relevant authorities</w:t>
      </w:r>
    </w:p>
    <w:p w:rsidR="009116B4" w:rsidRPr="00C43E38" w:rsidRDefault="009116B4" w:rsidP="008525CA">
      <w:pPr>
        <w:autoSpaceDE w:val="0"/>
        <w:autoSpaceDN w:val="0"/>
        <w:adjustRightInd w:val="0"/>
        <w:rPr>
          <w:rFonts w:ascii="Calibri" w:hAnsi="Calibri"/>
          <w:b/>
          <w:sz w:val="28"/>
          <w:szCs w:val="28"/>
        </w:rPr>
      </w:pPr>
    </w:p>
    <w:p w:rsidR="00D97053" w:rsidRPr="00C43E38" w:rsidRDefault="00D97053" w:rsidP="00D97053">
      <w:pPr>
        <w:autoSpaceDE w:val="0"/>
        <w:autoSpaceDN w:val="0"/>
        <w:adjustRightInd w:val="0"/>
        <w:spacing w:line="360" w:lineRule="auto"/>
        <w:jc w:val="both"/>
        <w:rPr>
          <w:rFonts w:ascii="Calibri" w:hAnsi="Calibri"/>
          <w:b/>
          <w:bCs/>
          <w:iCs/>
          <w:lang w:val="en-US"/>
        </w:rPr>
      </w:pPr>
      <w:r w:rsidRPr="00C43E38">
        <w:rPr>
          <w:rFonts w:ascii="Calibri" w:hAnsi="Calibri"/>
          <w:b/>
          <w:bCs/>
          <w:iCs/>
          <w:lang w:val="en-US"/>
        </w:rPr>
        <w:t xml:space="preserve">a) </w:t>
      </w:r>
      <w:proofErr w:type="spellStart"/>
      <w:r w:rsidRPr="00C43E38">
        <w:rPr>
          <w:rFonts w:ascii="Calibri" w:hAnsi="Calibri"/>
          <w:b/>
          <w:bCs/>
          <w:iCs/>
          <w:lang w:val="en-US"/>
        </w:rPr>
        <w:t>Transboundary</w:t>
      </w:r>
      <w:proofErr w:type="spellEnd"/>
      <w:r w:rsidRPr="00C43E38">
        <w:rPr>
          <w:rFonts w:ascii="Calibri" w:hAnsi="Calibri"/>
          <w:b/>
          <w:bCs/>
          <w:iCs/>
          <w:lang w:val="en-US"/>
        </w:rPr>
        <w:t xml:space="preserve"> cooperation</w:t>
      </w:r>
    </w:p>
    <w:p w:rsidR="00D97053" w:rsidRPr="00C43E38" w:rsidRDefault="00D97053" w:rsidP="00D97053">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Crocodiles have received considerable conservation attention from Zambia, Botswana and Zimbabwe</w:t>
      </w:r>
      <w:r w:rsidR="009116B4" w:rsidRPr="00C43E38">
        <w:rPr>
          <w:rFonts w:ascii="Calibri" w:hAnsi="Calibri" w:cs="TimesNewRoman"/>
          <w:lang w:val="en-US"/>
        </w:rPr>
        <w:t>,</w:t>
      </w:r>
      <w:r w:rsidRPr="00C43E38">
        <w:rPr>
          <w:rFonts w:ascii="Calibri" w:hAnsi="Calibri" w:cs="TimesNewRoman"/>
          <w:lang w:val="en-US"/>
        </w:rPr>
        <w:t xml:space="preserve"> however in most cases the resolution and outcome of these efforts have seldom included or benefited Namibia.</w:t>
      </w:r>
    </w:p>
    <w:p w:rsidR="00D97053" w:rsidRPr="00C43E38" w:rsidRDefault="00D97053" w:rsidP="00D97053">
      <w:pPr>
        <w:autoSpaceDE w:val="0"/>
        <w:autoSpaceDN w:val="0"/>
        <w:adjustRightInd w:val="0"/>
        <w:spacing w:line="360" w:lineRule="auto"/>
        <w:jc w:val="both"/>
        <w:rPr>
          <w:rFonts w:ascii="Calibri" w:hAnsi="Calibri" w:cs="TimesNewRoman"/>
          <w:lang w:val="en-US"/>
        </w:rPr>
      </w:pPr>
    </w:p>
    <w:p w:rsidR="00D97053" w:rsidRPr="00C43E38" w:rsidRDefault="00D97053" w:rsidP="00D97053">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 xml:space="preserve">The borderline section of the Kwando River and the </w:t>
      </w:r>
      <w:proofErr w:type="spellStart"/>
      <w:r w:rsidRPr="00C43E38">
        <w:rPr>
          <w:rFonts w:ascii="Calibri" w:hAnsi="Calibri" w:cs="TimesNewRoman"/>
          <w:lang w:val="en-US"/>
        </w:rPr>
        <w:t>Linyanti</w:t>
      </w:r>
      <w:proofErr w:type="spellEnd"/>
      <w:r w:rsidRPr="00C43E38">
        <w:rPr>
          <w:rFonts w:ascii="Calibri" w:hAnsi="Calibri" w:cs="TimesNewRoman"/>
          <w:lang w:val="en-US"/>
        </w:rPr>
        <w:t xml:space="preserve"> and </w:t>
      </w:r>
      <w:proofErr w:type="spellStart"/>
      <w:r w:rsidRPr="00C43E38">
        <w:rPr>
          <w:rFonts w:ascii="Calibri" w:hAnsi="Calibri" w:cs="TimesNewRoman"/>
          <w:lang w:val="en-US"/>
        </w:rPr>
        <w:t>Chobe</w:t>
      </w:r>
      <w:proofErr w:type="spellEnd"/>
      <w:r w:rsidRPr="00C43E38">
        <w:rPr>
          <w:rFonts w:ascii="Calibri" w:hAnsi="Calibri" w:cs="TimesNewRoman"/>
          <w:lang w:val="en-US"/>
        </w:rPr>
        <w:t xml:space="preserve"> Rivers mostly border conservancies on the Namibian side and various Protected Areas on the Botswana side. The Botswana areas consist of the </w:t>
      </w:r>
      <w:proofErr w:type="spellStart"/>
      <w:r w:rsidRPr="00C43E38">
        <w:rPr>
          <w:rFonts w:ascii="Calibri" w:hAnsi="Calibri" w:cs="TimesNewRoman"/>
          <w:lang w:val="en-US"/>
        </w:rPr>
        <w:t>Chobe</w:t>
      </w:r>
      <w:proofErr w:type="spellEnd"/>
      <w:r w:rsidRPr="00C43E38">
        <w:rPr>
          <w:rFonts w:ascii="Calibri" w:hAnsi="Calibri" w:cs="TimesNewRoman"/>
          <w:lang w:val="en-US"/>
        </w:rPr>
        <w:t xml:space="preserve"> National Park and a series of mostly non-hunting game management areas. With regards to zoning (see above), both </w:t>
      </w:r>
      <w:proofErr w:type="spellStart"/>
      <w:r w:rsidRPr="00C43E38">
        <w:rPr>
          <w:rFonts w:ascii="Calibri" w:hAnsi="Calibri" w:cs="TimesNewRoman"/>
          <w:lang w:val="en-US"/>
        </w:rPr>
        <w:t>Madumu</w:t>
      </w:r>
      <w:proofErr w:type="spellEnd"/>
      <w:r w:rsidRPr="00C43E38">
        <w:rPr>
          <w:rFonts w:ascii="Calibri" w:hAnsi="Calibri" w:cs="TimesNewRoman"/>
          <w:lang w:val="en-US"/>
        </w:rPr>
        <w:t xml:space="preserve"> and </w:t>
      </w:r>
      <w:proofErr w:type="spellStart"/>
      <w:r w:rsidRPr="00C43E38">
        <w:rPr>
          <w:rFonts w:ascii="Calibri" w:hAnsi="Calibri" w:cs="TimesNewRoman"/>
          <w:lang w:val="en-US"/>
        </w:rPr>
        <w:t>Mamili</w:t>
      </w:r>
      <w:proofErr w:type="spellEnd"/>
      <w:r w:rsidRPr="00C43E38">
        <w:rPr>
          <w:rFonts w:ascii="Calibri" w:hAnsi="Calibri" w:cs="TimesNewRoman"/>
          <w:lang w:val="en-US"/>
        </w:rPr>
        <w:t xml:space="preserve"> border non-hunting, photographic safari areas thus offering excellent opportunities for </w:t>
      </w:r>
      <w:proofErr w:type="spellStart"/>
      <w:r w:rsidRPr="00C43E38">
        <w:rPr>
          <w:rFonts w:ascii="Calibri" w:hAnsi="Calibri" w:cs="TimesNewRoman"/>
          <w:lang w:val="en-US"/>
        </w:rPr>
        <w:t>transboundary</w:t>
      </w:r>
      <w:proofErr w:type="spellEnd"/>
      <w:r w:rsidRPr="00C43E38">
        <w:rPr>
          <w:rFonts w:ascii="Calibri" w:hAnsi="Calibri" w:cs="TimesNewRoman"/>
          <w:lang w:val="en-US"/>
        </w:rPr>
        <w:t xml:space="preserve"> Conservation Zones buffered with Utilization Zones. Namibia needs to exercise considerable sensitivity in exploiting crocodiles along the </w:t>
      </w:r>
      <w:proofErr w:type="spellStart"/>
      <w:r w:rsidRPr="00C43E38">
        <w:rPr>
          <w:rFonts w:ascii="Calibri" w:hAnsi="Calibri" w:cs="TimesNewRoman"/>
          <w:lang w:val="en-US"/>
        </w:rPr>
        <w:t>Chobe</w:t>
      </w:r>
      <w:proofErr w:type="spellEnd"/>
      <w:r w:rsidRPr="00C43E38">
        <w:rPr>
          <w:rFonts w:ascii="Calibri" w:hAnsi="Calibri" w:cs="TimesNewRoman"/>
          <w:lang w:val="en-US"/>
        </w:rPr>
        <w:t xml:space="preserve"> National Park river sections, as river based photographic tourism is a regional </w:t>
      </w:r>
      <w:r w:rsidR="009116B4" w:rsidRPr="00C43E38">
        <w:rPr>
          <w:rFonts w:ascii="Calibri" w:hAnsi="Calibri" w:cs="TimesNewRoman"/>
          <w:lang w:val="en-US"/>
        </w:rPr>
        <w:t xml:space="preserve">development </w:t>
      </w:r>
      <w:r w:rsidRPr="00C43E38">
        <w:rPr>
          <w:rFonts w:ascii="Calibri" w:hAnsi="Calibri" w:cs="TimesNewRoman"/>
          <w:lang w:val="en-US"/>
        </w:rPr>
        <w:t>mainstay. There is a strong case for seeking the full participation of the Botswana Government wherever possible.</w:t>
      </w:r>
    </w:p>
    <w:p w:rsidR="00D97053" w:rsidRPr="00C43E38" w:rsidRDefault="00D97053" w:rsidP="00D97053">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 xml:space="preserve"> </w:t>
      </w:r>
    </w:p>
    <w:p w:rsidR="00D97053" w:rsidRPr="00C43E38" w:rsidRDefault="00D97053" w:rsidP="00D97053">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 xml:space="preserve">Much of the lower Kunene River borders the Iona National Park.  Here again there is an excellent opportunity to create a </w:t>
      </w:r>
      <w:proofErr w:type="spellStart"/>
      <w:r w:rsidRPr="00C43E38">
        <w:rPr>
          <w:rFonts w:ascii="Calibri" w:hAnsi="Calibri" w:cs="TimesNewRoman"/>
          <w:lang w:val="en-US"/>
        </w:rPr>
        <w:t>transboundary</w:t>
      </w:r>
      <w:proofErr w:type="spellEnd"/>
      <w:r w:rsidRPr="00C43E38">
        <w:rPr>
          <w:rFonts w:ascii="Calibri" w:hAnsi="Calibri" w:cs="TimesNewRoman"/>
          <w:lang w:val="en-US"/>
        </w:rPr>
        <w:t xml:space="preserve"> Conservation Zone with the Skeleton Coast Park along with a buffering Utilization Zone upstream involving the Kunene conservancies.</w:t>
      </w:r>
    </w:p>
    <w:p w:rsidR="00D97053" w:rsidRPr="00C43E38" w:rsidRDefault="00D97053" w:rsidP="00D97053">
      <w:pPr>
        <w:autoSpaceDE w:val="0"/>
        <w:autoSpaceDN w:val="0"/>
        <w:adjustRightInd w:val="0"/>
        <w:spacing w:line="360" w:lineRule="auto"/>
        <w:jc w:val="both"/>
        <w:rPr>
          <w:rFonts w:ascii="Calibri" w:hAnsi="Calibri" w:cs="TimesNewRoman"/>
          <w:lang w:val="en-US"/>
        </w:rPr>
      </w:pPr>
    </w:p>
    <w:p w:rsidR="00D97053" w:rsidRPr="00C43E38" w:rsidRDefault="00D97053" w:rsidP="00D97053">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 xml:space="preserve">It is worthwhile mentioning that the lower Kunene and the Caprivi region are the focus of larger </w:t>
      </w:r>
      <w:proofErr w:type="spellStart"/>
      <w:r w:rsidRPr="00C43E38">
        <w:rPr>
          <w:rFonts w:ascii="Calibri" w:hAnsi="Calibri" w:cs="TimesNewRoman"/>
          <w:lang w:val="en-US"/>
        </w:rPr>
        <w:t>Transfrontier</w:t>
      </w:r>
      <w:proofErr w:type="spellEnd"/>
      <w:r w:rsidRPr="00C43E38">
        <w:rPr>
          <w:rFonts w:ascii="Calibri" w:hAnsi="Calibri" w:cs="TimesNewRoman"/>
          <w:lang w:val="en-US"/>
        </w:rPr>
        <w:t xml:space="preserve"> Conservation Areas (TFCA) in the form of Iona - Skeleton Coast TFCA and </w:t>
      </w:r>
      <w:proofErr w:type="spellStart"/>
      <w:r w:rsidRPr="00C43E38">
        <w:rPr>
          <w:rFonts w:ascii="Calibri" w:hAnsi="Calibri" w:cs="TimesNewRoman"/>
          <w:lang w:val="en-US"/>
        </w:rPr>
        <w:t>Kavango</w:t>
      </w:r>
      <w:proofErr w:type="spellEnd"/>
      <w:r w:rsidRPr="00C43E38">
        <w:rPr>
          <w:rFonts w:ascii="Calibri" w:hAnsi="Calibri" w:cs="TimesNewRoman"/>
          <w:lang w:val="en-US"/>
        </w:rPr>
        <w:t xml:space="preserve"> Zambezi TFCA (KAZA -TFCA). These initiatives convey a strong conservation imperative for future land tenure decisions within these areas and this adds further impetus for the formal designation of </w:t>
      </w:r>
      <w:r w:rsidR="009116B4" w:rsidRPr="00C43E38">
        <w:rPr>
          <w:rFonts w:ascii="Calibri" w:hAnsi="Calibri" w:cs="TimesNewRoman"/>
          <w:lang w:val="en-US"/>
        </w:rPr>
        <w:t xml:space="preserve">cross border </w:t>
      </w:r>
      <w:r w:rsidRPr="00C43E38">
        <w:rPr>
          <w:rFonts w:ascii="Calibri" w:hAnsi="Calibri" w:cs="TimesNewRoman"/>
          <w:lang w:val="en-US"/>
        </w:rPr>
        <w:t xml:space="preserve">Conservation and Utilization Zones. </w:t>
      </w:r>
    </w:p>
    <w:p w:rsidR="00D97053" w:rsidRPr="00C43E38" w:rsidRDefault="00D97053" w:rsidP="00D97053">
      <w:pPr>
        <w:autoSpaceDE w:val="0"/>
        <w:autoSpaceDN w:val="0"/>
        <w:adjustRightInd w:val="0"/>
        <w:spacing w:line="360" w:lineRule="auto"/>
        <w:jc w:val="both"/>
        <w:rPr>
          <w:rFonts w:ascii="Calibri" w:hAnsi="Calibri" w:cs="TimesNewRoman"/>
          <w:lang w:val="en-US"/>
        </w:rPr>
      </w:pPr>
    </w:p>
    <w:p w:rsidR="00D97053" w:rsidRPr="00C43E38" w:rsidRDefault="00D97053" w:rsidP="00D97053">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For the remainder of the borderline rivers and river sections, there is less emphasis placed on non-instrumental value and management operations need not be as sensitive. The ge</w:t>
      </w:r>
      <w:r w:rsidR="009116B4" w:rsidRPr="00C43E38">
        <w:rPr>
          <w:rFonts w:ascii="Calibri" w:hAnsi="Calibri" w:cs="TimesNewRoman"/>
          <w:lang w:val="en-US"/>
        </w:rPr>
        <w:t>ography and ecology of these</w:t>
      </w:r>
      <w:r w:rsidRPr="00C43E38">
        <w:rPr>
          <w:rFonts w:ascii="Calibri" w:hAnsi="Calibri" w:cs="TimesNewRoman"/>
          <w:lang w:val="en-US"/>
        </w:rPr>
        <w:t xml:space="preserve"> river sections is relatively uniform and thus crocodile habitat is shared equally between both banks. Both Zambia and Zimbabwe have active crocodile</w:t>
      </w:r>
      <w:r w:rsidR="009116B4" w:rsidRPr="00C43E38">
        <w:rPr>
          <w:rFonts w:ascii="Calibri" w:hAnsi="Calibri" w:cs="TimesNewRoman"/>
          <w:lang w:val="en-US"/>
        </w:rPr>
        <w:t xml:space="preserve"> ranching and</w:t>
      </w:r>
      <w:r w:rsidRPr="00C43E38">
        <w:rPr>
          <w:rFonts w:ascii="Calibri" w:hAnsi="Calibri" w:cs="TimesNewRoman"/>
          <w:lang w:val="en-US"/>
        </w:rPr>
        <w:t xml:space="preserve"> management programs w</w:t>
      </w:r>
      <w:r w:rsidR="009116B4" w:rsidRPr="00C43E38">
        <w:rPr>
          <w:rFonts w:ascii="Calibri" w:hAnsi="Calibri" w:cs="TimesNewRoman"/>
          <w:lang w:val="en-US"/>
        </w:rPr>
        <w:t>hich include</w:t>
      </w:r>
      <w:r w:rsidRPr="00C43E38">
        <w:rPr>
          <w:rFonts w:ascii="Calibri" w:hAnsi="Calibri" w:cs="TimesNewRoman"/>
          <w:lang w:val="en-US"/>
        </w:rPr>
        <w:t xml:space="preserve"> adult and/or egg harvests and trophy hunting.  Human populations on the Angolan side of the Okavango River remain comparatively low and there is no crocodile management program in operation at present.</w:t>
      </w:r>
    </w:p>
    <w:p w:rsidR="00D97053" w:rsidRPr="00C43E38" w:rsidRDefault="00D97053" w:rsidP="00D97053">
      <w:pPr>
        <w:autoSpaceDE w:val="0"/>
        <w:autoSpaceDN w:val="0"/>
        <w:adjustRightInd w:val="0"/>
        <w:spacing w:line="360" w:lineRule="auto"/>
        <w:jc w:val="both"/>
        <w:rPr>
          <w:rFonts w:ascii="Calibri" w:hAnsi="Calibri" w:cs="TimesNewRoman"/>
          <w:lang w:val="en-US"/>
        </w:rPr>
      </w:pPr>
    </w:p>
    <w:p w:rsidR="00D97053" w:rsidRPr="00C43E38" w:rsidRDefault="00D97053" w:rsidP="00D97053">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In common law, any animal which is on the Namibian side of the river is effectively owned by Namibia and, provided that animals are actually killed in Namibian waters as part of an official program, no offence will have been committed.</w:t>
      </w:r>
    </w:p>
    <w:p w:rsidR="00D97053" w:rsidRPr="00C43E38" w:rsidRDefault="00D97053" w:rsidP="00D97053">
      <w:pPr>
        <w:autoSpaceDE w:val="0"/>
        <w:autoSpaceDN w:val="0"/>
        <w:adjustRightInd w:val="0"/>
        <w:spacing w:line="360" w:lineRule="auto"/>
        <w:jc w:val="both"/>
        <w:rPr>
          <w:rFonts w:ascii="Calibri" w:hAnsi="Calibri" w:cs="TimesNewRoman"/>
          <w:lang w:val="en-US"/>
        </w:rPr>
      </w:pPr>
    </w:p>
    <w:p w:rsidR="00D97053" w:rsidRPr="00C43E38" w:rsidRDefault="00D97053" w:rsidP="00D97053">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The following actions should be taken:</w:t>
      </w:r>
    </w:p>
    <w:p w:rsidR="00D97053" w:rsidRPr="00C43E38" w:rsidRDefault="00D97053" w:rsidP="00D97053">
      <w:pPr>
        <w:numPr>
          <w:ilvl w:val="0"/>
          <w:numId w:val="48"/>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Maintaining liaison between wildlife departments and communities managing wildlife on either side of the international border;</w:t>
      </w:r>
    </w:p>
    <w:p w:rsidR="00D97053" w:rsidRPr="00C43E38" w:rsidRDefault="00D97053" w:rsidP="00D97053">
      <w:pPr>
        <w:numPr>
          <w:ilvl w:val="0"/>
          <w:numId w:val="48"/>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Maintaining linkages between populations;</w:t>
      </w:r>
    </w:p>
    <w:p w:rsidR="00D97053" w:rsidRPr="00C43E38" w:rsidRDefault="00D97053" w:rsidP="00D97053">
      <w:pPr>
        <w:numPr>
          <w:ilvl w:val="0"/>
          <w:numId w:val="48"/>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Ensuring compatible forms of land use on either side of the international boundary;</w:t>
      </w:r>
    </w:p>
    <w:p w:rsidR="00D97053" w:rsidRPr="00C43E38" w:rsidRDefault="00D97053" w:rsidP="00D97053">
      <w:pPr>
        <w:numPr>
          <w:ilvl w:val="0"/>
          <w:numId w:val="48"/>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Co-operating on law enforcement directed at illegal persecution;</w:t>
      </w:r>
    </w:p>
    <w:p w:rsidR="00D97053" w:rsidRPr="00C43E38" w:rsidRDefault="00D97053" w:rsidP="00D97053">
      <w:pPr>
        <w:numPr>
          <w:ilvl w:val="0"/>
          <w:numId w:val="48"/>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Collaborating on air and boat surveys to improve population estimates.</w:t>
      </w:r>
    </w:p>
    <w:p w:rsidR="00D97053" w:rsidRPr="00C43E38" w:rsidRDefault="00D97053" w:rsidP="00D97053">
      <w:pPr>
        <w:numPr>
          <w:ilvl w:val="0"/>
          <w:numId w:val="48"/>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lastRenderedPageBreak/>
        <w:t xml:space="preserve">Setting hunting quotas and monitoring the sustainability of hunting. </w:t>
      </w:r>
    </w:p>
    <w:p w:rsidR="00D97053" w:rsidRPr="00C43E38" w:rsidRDefault="00D97053" w:rsidP="00D97053">
      <w:pPr>
        <w:numPr>
          <w:ilvl w:val="0"/>
          <w:numId w:val="48"/>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Problem animal control. Experience gained from problem animal control could be shared, including successful deterrents which do not involve killing crocodiles</w:t>
      </w:r>
    </w:p>
    <w:p w:rsidR="00D97053" w:rsidRPr="00C43E38" w:rsidRDefault="00D97053" w:rsidP="00D97053">
      <w:pPr>
        <w:numPr>
          <w:ilvl w:val="0"/>
          <w:numId w:val="48"/>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Sustainable harvesting of crocodile eggs and/or crocodiles</w:t>
      </w:r>
    </w:p>
    <w:p w:rsidR="00D97053" w:rsidRPr="00C43E38" w:rsidRDefault="00D97053" w:rsidP="00D97053">
      <w:pPr>
        <w:autoSpaceDE w:val="0"/>
        <w:autoSpaceDN w:val="0"/>
        <w:adjustRightInd w:val="0"/>
        <w:spacing w:line="360" w:lineRule="auto"/>
        <w:ind w:left="720"/>
        <w:jc w:val="both"/>
        <w:rPr>
          <w:rFonts w:ascii="Calibri" w:hAnsi="Calibri" w:cs="TimesNewRoman"/>
          <w:lang w:val="en-US"/>
        </w:rPr>
      </w:pPr>
    </w:p>
    <w:p w:rsidR="00D97053" w:rsidRPr="00C43E38" w:rsidRDefault="00D97053" w:rsidP="00D97053">
      <w:pPr>
        <w:autoSpaceDE w:val="0"/>
        <w:autoSpaceDN w:val="0"/>
        <w:adjustRightInd w:val="0"/>
        <w:spacing w:line="360" w:lineRule="auto"/>
        <w:jc w:val="both"/>
        <w:rPr>
          <w:rFonts w:ascii="Calibri" w:hAnsi="Calibri" w:cs="TimesNewRoman"/>
          <w:b/>
          <w:lang w:val="en-US"/>
        </w:rPr>
      </w:pPr>
      <w:r w:rsidRPr="00C43E38">
        <w:rPr>
          <w:rFonts w:ascii="Calibri" w:hAnsi="Calibri" w:cs="TimesNewRoman"/>
          <w:b/>
          <w:lang w:val="en-US"/>
        </w:rPr>
        <w:t>b) Collaboration</w:t>
      </w:r>
      <w:r w:rsidR="00372294" w:rsidRPr="00C43E38">
        <w:rPr>
          <w:rFonts w:ascii="Calibri" w:hAnsi="Calibri" w:cs="TimesNewRoman"/>
          <w:b/>
          <w:lang w:val="en-US"/>
        </w:rPr>
        <w:t xml:space="preserve"> with</w:t>
      </w:r>
      <w:r w:rsidRPr="00C43E38">
        <w:rPr>
          <w:rFonts w:ascii="Calibri" w:hAnsi="Calibri" w:cs="TimesNewRoman"/>
          <w:b/>
          <w:lang w:val="en-US"/>
        </w:rPr>
        <w:t xml:space="preserve"> relevant authorities</w:t>
      </w:r>
    </w:p>
    <w:p w:rsidR="00D97053" w:rsidRPr="00C43E38" w:rsidRDefault="005843DB" w:rsidP="00D97053">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The</w:t>
      </w:r>
      <w:r w:rsidR="006B7CF3" w:rsidRPr="00C43E38">
        <w:rPr>
          <w:rFonts w:ascii="Calibri" w:hAnsi="Calibri" w:cs="TimesNewRoman"/>
          <w:lang w:val="en-US"/>
        </w:rPr>
        <w:t xml:space="preserve"> management </w:t>
      </w:r>
      <w:r w:rsidRPr="00C43E38">
        <w:rPr>
          <w:rFonts w:ascii="Calibri" w:hAnsi="Calibri" w:cs="TimesNewRoman"/>
          <w:lang w:val="en-US"/>
        </w:rPr>
        <w:t>of crocodiles is largely synonymous with the</w:t>
      </w:r>
      <w:r w:rsidR="006B7CF3" w:rsidRPr="00C43E38">
        <w:rPr>
          <w:rFonts w:ascii="Calibri" w:hAnsi="Calibri" w:cs="TimesNewRoman"/>
          <w:lang w:val="en-US"/>
        </w:rPr>
        <w:t xml:space="preserve"> man</w:t>
      </w:r>
      <w:r w:rsidR="00CA59F1" w:rsidRPr="00C43E38">
        <w:rPr>
          <w:rFonts w:ascii="Calibri" w:hAnsi="Calibri" w:cs="TimesNewRoman"/>
          <w:lang w:val="en-US"/>
        </w:rPr>
        <w:t>agement of freshwater</w:t>
      </w:r>
      <w:r w:rsidR="006B7CF3" w:rsidRPr="00C43E38">
        <w:rPr>
          <w:rFonts w:ascii="Calibri" w:hAnsi="Calibri" w:cs="TimesNewRoman"/>
          <w:lang w:val="en-US"/>
        </w:rPr>
        <w:t>. Considerable resources are deployed towards the management of</w:t>
      </w:r>
      <w:r w:rsidRPr="00C43E38">
        <w:rPr>
          <w:rFonts w:ascii="Calibri" w:hAnsi="Calibri" w:cs="TimesNewRoman"/>
          <w:lang w:val="en-US"/>
        </w:rPr>
        <w:t xml:space="preserve"> the</w:t>
      </w:r>
      <w:r w:rsidR="006B7CF3" w:rsidRPr="00C43E38">
        <w:rPr>
          <w:rFonts w:ascii="Calibri" w:hAnsi="Calibri" w:cs="TimesNewRoman"/>
          <w:lang w:val="en-US"/>
        </w:rPr>
        <w:t xml:space="preserve"> greater Zambezi, Okavango and Kunene </w:t>
      </w:r>
      <w:r w:rsidRPr="00C43E38">
        <w:rPr>
          <w:rFonts w:ascii="Calibri" w:hAnsi="Calibri" w:cs="TimesNewRoman"/>
          <w:lang w:val="en-US"/>
        </w:rPr>
        <w:t xml:space="preserve">wetland </w:t>
      </w:r>
      <w:r w:rsidR="006B7CF3" w:rsidRPr="00C43E38">
        <w:rPr>
          <w:rFonts w:ascii="Calibri" w:hAnsi="Calibri" w:cs="TimesNewRoman"/>
          <w:lang w:val="en-US"/>
        </w:rPr>
        <w:t>basins</w:t>
      </w:r>
      <w:r w:rsidRPr="00C43E38">
        <w:rPr>
          <w:rFonts w:ascii="Calibri" w:hAnsi="Calibri" w:cs="TimesNewRoman"/>
          <w:lang w:val="en-US"/>
        </w:rPr>
        <w:t xml:space="preserve"> and many of the associated</w:t>
      </w:r>
      <w:r w:rsidR="00BA2526" w:rsidRPr="00C43E38">
        <w:rPr>
          <w:rFonts w:ascii="Calibri" w:hAnsi="Calibri" w:cs="TimesNewRoman"/>
          <w:lang w:val="en-US"/>
        </w:rPr>
        <w:t xml:space="preserve"> actions are synergistic with crocodile management</w:t>
      </w:r>
      <w:r w:rsidRPr="00C43E38">
        <w:rPr>
          <w:rFonts w:ascii="Calibri" w:hAnsi="Calibri" w:cs="TimesNewRoman"/>
          <w:lang w:val="en-US"/>
        </w:rPr>
        <w:t>. Fisheries, hydroelectric</w:t>
      </w:r>
      <w:r w:rsidR="00CA59F1" w:rsidRPr="00C43E38">
        <w:rPr>
          <w:rFonts w:ascii="Calibri" w:hAnsi="Calibri" w:cs="TimesNewRoman"/>
          <w:lang w:val="en-US"/>
        </w:rPr>
        <w:t xml:space="preserve"> schemes, industrial water reservoirs, golf courses and even mining operations can actually enhance crocodile management programs provided there is collaborat</w:t>
      </w:r>
      <w:r w:rsidR="009116B4" w:rsidRPr="00C43E38">
        <w:rPr>
          <w:rFonts w:ascii="Calibri" w:hAnsi="Calibri" w:cs="TimesNewRoman"/>
          <w:lang w:val="en-US"/>
        </w:rPr>
        <w:t>ion and due consideration</w:t>
      </w:r>
      <w:r w:rsidR="00CA59F1" w:rsidRPr="00C43E38">
        <w:rPr>
          <w:rFonts w:ascii="Calibri" w:hAnsi="Calibri" w:cs="TimesNewRoman"/>
          <w:lang w:val="en-US"/>
        </w:rPr>
        <w:t>. P</w:t>
      </w:r>
      <w:r w:rsidRPr="00C43E38">
        <w:rPr>
          <w:rFonts w:ascii="Calibri" w:hAnsi="Calibri" w:cs="TimesNewRoman"/>
          <w:lang w:val="en-US"/>
        </w:rPr>
        <w:t>rime example</w:t>
      </w:r>
      <w:r w:rsidR="00CA59F1" w:rsidRPr="00C43E38">
        <w:rPr>
          <w:rFonts w:ascii="Calibri" w:hAnsi="Calibri" w:cs="TimesNewRoman"/>
          <w:lang w:val="en-US"/>
        </w:rPr>
        <w:t>s</w:t>
      </w:r>
      <w:r w:rsidRPr="00C43E38">
        <w:rPr>
          <w:rFonts w:ascii="Calibri" w:hAnsi="Calibri" w:cs="TimesNewRoman"/>
          <w:lang w:val="en-US"/>
        </w:rPr>
        <w:t xml:space="preserve"> would be </w:t>
      </w:r>
      <w:r w:rsidR="00883C75" w:rsidRPr="00C43E38">
        <w:rPr>
          <w:rFonts w:ascii="Calibri" w:hAnsi="Calibri" w:cs="TimesNewRoman"/>
          <w:lang w:val="en-US"/>
        </w:rPr>
        <w:t>synchronizing</w:t>
      </w:r>
      <w:r w:rsidRPr="00C43E38">
        <w:rPr>
          <w:rFonts w:ascii="Calibri" w:hAnsi="Calibri" w:cs="TimesNewRoman"/>
          <w:lang w:val="en-US"/>
        </w:rPr>
        <w:t xml:space="preserve"> crocodile </w:t>
      </w:r>
      <w:proofErr w:type="spellStart"/>
      <w:r w:rsidRPr="00C43E38">
        <w:rPr>
          <w:rFonts w:ascii="Calibri" w:hAnsi="Calibri" w:cs="TimesNewRoman"/>
          <w:lang w:val="en-US"/>
        </w:rPr>
        <w:t>zonation</w:t>
      </w:r>
      <w:proofErr w:type="spellEnd"/>
      <w:r w:rsidRPr="00C43E38">
        <w:rPr>
          <w:rFonts w:ascii="Calibri" w:hAnsi="Calibri" w:cs="TimesNewRoman"/>
          <w:lang w:val="en-US"/>
        </w:rPr>
        <w:t xml:space="preserve"> with</w:t>
      </w:r>
      <w:r w:rsidR="00CA59F1" w:rsidRPr="00C43E38">
        <w:rPr>
          <w:rFonts w:ascii="Calibri" w:hAnsi="Calibri" w:cs="TimesNewRoman"/>
          <w:lang w:val="en-US"/>
        </w:rPr>
        <w:t xml:space="preserve"> protected fish breeding areas or constructing ‘crocodile friendly’ water reservoirs for agriculture and industry. </w:t>
      </w:r>
    </w:p>
    <w:p w:rsidR="009116B4" w:rsidRPr="00C43E38" w:rsidRDefault="009116B4" w:rsidP="00D97053">
      <w:pPr>
        <w:autoSpaceDE w:val="0"/>
        <w:autoSpaceDN w:val="0"/>
        <w:adjustRightInd w:val="0"/>
        <w:spacing w:line="360" w:lineRule="auto"/>
        <w:jc w:val="both"/>
        <w:rPr>
          <w:rFonts w:ascii="Calibri" w:hAnsi="Calibri" w:cs="TimesNewRoman"/>
          <w:lang w:val="en-US"/>
        </w:rPr>
      </w:pPr>
    </w:p>
    <w:p w:rsidR="009116B4" w:rsidRPr="00C43E38" w:rsidRDefault="009116B4" w:rsidP="00D97053">
      <w:p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The following actions should be taken:</w:t>
      </w:r>
    </w:p>
    <w:p w:rsidR="00883C75" w:rsidRPr="00C43E38" w:rsidRDefault="00883C75" w:rsidP="00883C75">
      <w:pPr>
        <w:numPr>
          <w:ilvl w:val="0"/>
          <w:numId w:val="48"/>
        </w:numPr>
        <w:autoSpaceDE w:val="0"/>
        <w:autoSpaceDN w:val="0"/>
        <w:adjustRightInd w:val="0"/>
        <w:spacing w:line="360" w:lineRule="auto"/>
        <w:jc w:val="both"/>
        <w:rPr>
          <w:rFonts w:ascii="Calibri" w:hAnsi="Calibri" w:cs="TimesNewRoman"/>
          <w:b/>
          <w:lang w:val="en-US"/>
        </w:rPr>
      </w:pPr>
      <w:r w:rsidRPr="00C43E38">
        <w:rPr>
          <w:rFonts w:ascii="Calibri" w:hAnsi="Calibri" w:cs="TimesNewRoman"/>
          <w:lang w:val="en-US"/>
        </w:rPr>
        <w:t xml:space="preserve">Identify </w:t>
      </w:r>
      <w:r w:rsidR="00BA2526" w:rsidRPr="00C43E38">
        <w:rPr>
          <w:rFonts w:ascii="Calibri" w:hAnsi="Calibri" w:cs="TimesNewRoman"/>
          <w:lang w:val="en-US"/>
        </w:rPr>
        <w:t>those</w:t>
      </w:r>
      <w:r w:rsidRPr="00C43E38">
        <w:rPr>
          <w:rFonts w:ascii="Calibri" w:hAnsi="Calibri" w:cs="TimesNewRoman"/>
          <w:lang w:val="en-US"/>
        </w:rPr>
        <w:t xml:space="preserve"> </w:t>
      </w:r>
      <w:r w:rsidR="00CA59F1" w:rsidRPr="00C43E38">
        <w:rPr>
          <w:rFonts w:ascii="Calibri" w:hAnsi="Calibri" w:cs="TimesNewRoman"/>
          <w:lang w:val="en-US"/>
        </w:rPr>
        <w:t>stakeholder</w:t>
      </w:r>
      <w:r w:rsidR="00BA2526" w:rsidRPr="00C43E38">
        <w:rPr>
          <w:rFonts w:ascii="Calibri" w:hAnsi="Calibri" w:cs="TimesNewRoman"/>
          <w:lang w:val="en-US"/>
        </w:rPr>
        <w:t xml:space="preserve"> </w:t>
      </w:r>
      <w:r w:rsidR="00372294" w:rsidRPr="00C43E38">
        <w:rPr>
          <w:rFonts w:ascii="Calibri" w:hAnsi="Calibri" w:cs="TimesNewRoman"/>
          <w:lang w:val="en-US"/>
        </w:rPr>
        <w:t xml:space="preserve">initiatives </w:t>
      </w:r>
      <w:r w:rsidR="00BA2526" w:rsidRPr="00C43E38">
        <w:rPr>
          <w:rFonts w:ascii="Calibri" w:hAnsi="Calibri" w:cs="TimesNewRoman"/>
          <w:lang w:val="en-US"/>
        </w:rPr>
        <w:t>which h</w:t>
      </w:r>
      <w:r w:rsidR="00CA59F1" w:rsidRPr="00C43E38">
        <w:rPr>
          <w:rFonts w:ascii="Calibri" w:hAnsi="Calibri" w:cs="TimesNewRoman"/>
          <w:lang w:val="en-US"/>
        </w:rPr>
        <w:t>ave similar or relevant management actions.</w:t>
      </w:r>
    </w:p>
    <w:p w:rsidR="00BA2526" w:rsidRPr="00C43E38" w:rsidRDefault="00BA2526" w:rsidP="00CA59F1">
      <w:pPr>
        <w:numPr>
          <w:ilvl w:val="0"/>
          <w:numId w:val="48"/>
        </w:numPr>
        <w:autoSpaceDE w:val="0"/>
        <w:autoSpaceDN w:val="0"/>
        <w:adjustRightInd w:val="0"/>
        <w:spacing w:line="360" w:lineRule="auto"/>
        <w:jc w:val="both"/>
        <w:rPr>
          <w:rFonts w:ascii="Calibri" w:hAnsi="Calibri" w:cs="TimesNewRoman"/>
          <w:b/>
          <w:lang w:val="en-US"/>
        </w:rPr>
      </w:pPr>
      <w:r w:rsidRPr="00C43E38">
        <w:rPr>
          <w:rFonts w:ascii="Calibri" w:hAnsi="Calibri" w:cs="TimesNewRoman"/>
          <w:lang w:val="en-US"/>
        </w:rPr>
        <w:t>Establish a platform</w:t>
      </w:r>
      <w:r w:rsidR="00883C75" w:rsidRPr="00C43E38">
        <w:rPr>
          <w:rFonts w:ascii="Calibri" w:hAnsi="Calibri" w:cs="TimesNewRoman"/>
          <w:lang w:val="en-US"/>
        </w:rPr>
        <w:t xml:space="preserve"> for collaboration</w:t>
      </w:r>
      <w:r w:rsidR="00CA59F1" w:rsidRPr="00C43E38">
        <w:rPr>
          <w:rFonts w:ascii="Calibri" w:hAnsi="Calibri" w:cs="TimesNewRoman"/>
          <w:b/>
          <w:lang w:val="en-US"/>
        </w:rPr>
        <w:t xml:space="preserve"> </w:t>
      </w:r>
      <w:r w:rsidR="00CA59F1" w:rsidRPr="00C43E38">
        <w:rPr>
          <w:rFonts w:ascii="Calibri" w:hAnsi="Calibri" w:cs="TimesNewRoman"/>
          <w:lang w:val="en-US"/>
        </w:rPr>
        <w:t>and synchronize management effort</w:t>
      </w:r>
      <w:r w:rsidR="00372294" w:rsidRPr="00C43E38">
        <w:rPr>
          <w:rFonts w:ascii="Calibri" w:hAnsi="Calibri" w:cs="TimesNewRoman"/>
          <w:lang w:val="en-US"/>
        </w:rPr>
        <w:t xml:space="preserve"> where possible</w:t>
      </w:r>
      <w:r w:rsidRPr="00C43E38">
        <w:rPr>
          <w:rFonts w:ascii="Calibri" w:hAnsi="Calibri" w:cs="TimesNewRoman"/>
          <w:lang w:val="en-US"/>
        </w:rPr>
        <w:t xml:space="preserve"> </w:t>
      </w:r>
    </w:p>
    <w:p w:rsidR="00F85D6B" w:rsidRDefault="00F85D6B" w:rsidP="008525CA">
      <w:pPr>
        <w:autoSpaceDE w:val="0"/>
        <w:autoSpaceDN w:val="0"/>
        <w:adjustRightInd w:val="0"/>
        <w:rPr>
          <w:rFonts w:ascii="Calibri" w:hAnsi="Calibri"/>
          <w:b/>
          <w:sz w:val="28"/>
          <w:szCs w:val="28"/>
        </w:rPr>
      </w:pPr>
    </w:p>
    <w:p w:rsidR="00167C4F" w:rsidRPr="00C43E38" w:rsidRDefault="008525CA" w:rsidP="008525CA">
      <w:pPr>
        <w:autoSpaceDE w:val="0"/>
        <w:autoSpaceDN w:val="0"/>
        <w:adjustRightInd w:val="0"/>
        <w:rPr>
          <w:rFonts w:ascii="Calibri" w:hAnsi="Calibri"/>
          <w:b/>
          <w:sz w:val="28"/>
          <w:szCs w:val="28"/>
        </w:rPr>
      </w:pPr>
      <w:r w:rsidRPr="00C43E38">
        <w:rPr>
          <w:rFonts w:ascii="Calibri" w:hAnsi="Calibri"/>
          <w:b/>
          <w:sz w:val="28"/>
          <w:szCs w:val="28"/>
        </w:rPr>
        <w:t xml:space="preserve">6. </w:t>
      </w:r>
      <w:r w:rsidR="006641A4" w:rsidRPr="00C43E38">
        <w:rPr>
          <w:rFonts w:ascii="Calibri" w:hAnsi="Calibri"/>
          <w:b/>
          <w:sz w:val="28"/>
          <w:szCs w:val="28"/>
        </w:rPr>
        <w:t>Finance and Capacity</w:t>
      </w:r>
    </w:p>
    <w:p w:rsidR="00167C4F" w:rsidRPr="00C43E38" w:rsidRDefault="00167C4F" w:rsidP="00167C4F">
      <w:pPr>
        <w:autoSpaceDE w:val="0"/>
        <w:autoSpaceDN w:val="0"/>
        <w:adjustRightInd w:val="0"/>
        <w:rPr>
          <w:rFonts w:ascii="Calibri" w:hAnsi="Calibri"/>
          <w:sz w:val="28"/>
          <w:szCs w:val="28"/>
        </w:rPr>
      </w:pPr>
    </w:p>
    <w:p w:rsidR="00167C4F" w:rsidRPr="00C43E38" w:rsidRDefault="00167C4F" w:rsidP="00167C4F">
      <w:pPr>
        <w:autoSpaceDE w:val="0"/>
        <w:autoSpaceDN w:val="0"/>
        <w:adjustRightInd w:val="0"/>
        <w:spacing w:line="360" w:lineRule="auto"/>
        <w:jc w:val="both"/>
        <w:rPr>
          <w:rFonts w:ascii="Calibri" w:hAnsi="Calibri" w:cs="TimesNewRoman"/>
        </w:rPr>
      </w:pPr>
      <w:r w:rsidRPr="00C43E38">
        <w:rPr>
          <w:rFonts w:ascii="Calibri" w:hAnsi="Calibri" w:cs="TimesNewRoman"/>
        </w:rPr>
        <w:t>In order to estimate the income and costs it is necessary to estimate population size to det</w:t>
      </w:r>
      <w:r w:rsidR="006C0CE7" w:rsidRPr="00C43E38">
        <w:rPr>
          <w:rFonts w:ascii="Calibri" w:hAnsi="Calibri" w:cs="TimesNewRoman"/>
        </w:rPr>
        <w:t>ermine op</w:t>
      </w:r>
      <w:r w:rsidR="00052F33" w:rsidRPr="00C43E38">
        <w:rPr>
          <w:rFonts w:ascii="Calibri" w:hAnsi="Calibri" w:cs="TimesNewRoman"/>
        </w:rPr>
        <w:t>ening st</w:t>
      </w:r>
      <w:r w:rsidR="00A93E00" w:rsidRPr="00C43E38">
        <w:rPr>
          <w:rFonts w:ascii="Calibri" w:hAnsi="Calibri" w:cs="TimesNewRoman"/>
        </w:rPr>
        <w:t>ock. There are</w:t>
      </w:r>
      <w:r w:rsidR="00052F33" w:rsidRPr="00C43E38">
        <w:rPr>
          <w:rFonts w:ascii="Calibri" w:hAnsi="Calibri" w:cs="TimesNewRoman"/>
        </w:rPr>
        <w:t xml:space="preserve"> no data for the</w:t>
      </w:r>
      <w:r w:rsidR="006C0CE7" w:rsidRPr="00C43E38">
        <w:rPr>
          <w:rFonts w:ascii="Calibri" w:hAnsi="Calibri" w:cs="TimesNewRoman"/>
        </w:rPr>
        <w:t xml:space="preserve"> Kunene an</w:t>
      </w:r>
      <w:r w:rsidR="00052F33" w:rsidRPr="00C43E38">
        <w:rPr>
          <w:rFonts w:ascii="Calibri" w:hAnsi="Calibri" w:cs="TimesNewRoman"/>
        </w:rPr>
        <w:t>d upper Okavango and therefore the following value estimates will be co</w:t>
      </w:r>
      <w:r w:rsidR="00BC0574" w:rsidRPr="00C43E38">
        <w:rPr>
          <w:rFonts w:ascii="Calibri" w:hAnsi="Calibri" w:cs="TimesNewRoman"/>
        </w:rPr>
        <w:t xml:space="preserve">nfined to </w:t>
      </w:r>
      <w:r w:rsidR="00052F33" w:rsidRPr="00C43E38">
        <w:rPr>
          <w:rFonts w:ascii="Calibri" w:hAnsi="Calibri" w:cs="TimesNewRoman"/>
        </w:rPr>
        <w:t>the Caprivi region.</w:t>
      </w:r>
      <w:r w:rsidR="00BC0574" w:rsidRPr="00C43E38">
        <w:rPr>
          <w:rFonts w:ascii="Calibri" w:hAnsi="Calibri" w:cs="TimesNewRoman"/>
        </w:rPr>
        <w:t xml:space="preserve"> If necessary, these figures can be doubled for a very crude estimate of total wild population.</w:t>
      </w:r>
      <w:r w:rsidR="00A93E00" w:rsidRPr="00C43E38">
        <w:rPr>
          <w:rFonts w:ascii="Calibri" w:hAnsi="Calibri" w:cs="TimesNewRoman"/>
        </w:rPr>
        <w:t xml:space="preserve"> </w:t>
      </w:r>
      <w:r w:rsidR="00BC0574" w:rsidRPr="00C43E38">
        <w:rPr>
          <w:rFonts w:ascii="Calibri" w:hAnsi="Calibri" w:cs="TimesNewRoman"/>
        </w:rPr>
        <w:t>This, together with c</w:t>
      </w:r>
      <w:r w:rsidR="00A93E00" w:rsidRPr="00C43E38">
        <w:rPr>
          <w:rFonts w:ascii="Calibri" w:hAnsi="Calibri" w:cs="TimesNewRoman"/>
        </w:rPr>
        <w:t xml:space="preserve">ost and cost </w:t>
      </w:r>
      <w:proofErr w:type="spellStart"/>
      <w:r w:rsidR="00BC0574" w:rsidRPr="00C43E38">
        <w:rPr>
          <w:rFonts w:ascii="Calibri" w:hAnsi="Calibri" w:cs="TimesNewRoman"/>
        </w:rPr>
        <w:t>vs</w:t>
      </w:r>
      <w:proofErr w:type="spellEnd"/>
      <w:r w:rsidR="00BC0574" w:rsidRPr="00C43E38">
        <w:rPr>
          <w:rFonts w:ascii="Calibri" w:hAnsi="Calibri" w:cs="TimesNewRoman"/>
        </w:rPr>
        <w:t xml:space="preserve"> </w:t>
      </w:r>
      <w:r w:rsidR="00A93E00" w:rsidRPr="00C43E38">
        <w:rPr>
          <w:rFonts w:ascii="Calibri" w:hAnsi="Calibri" w:cs="TimesNewRoman"/>
        </w:rPr>
        <w:t>benefit estimates are based on</w:t>
      </w:r>
      <w:r w:rsidR="00052F33" w:rsidRPr="00C43E38">
        <w:rPr>
          <w:rFonts w:ascii="Calibri" w:hAnsi="Calibri" w:cs="TimesNewRoman"/>
        </w:rPr>
        <w:t xml:space="preserve"> extrapolations</w:t>
      </w:r>
      <w:r w:rsidR="00BC0574" w:rsidRPr="00C43E38">
        <w:rPr>
          <w:rFonts w:ascii="Calibri" w:hAnsi="Calibri" w:cs="TimesNewRoman"/>
        </w:rPr>
        <w:t xml:space="preserve"> of</w:t>
      </w:r>
      <w:r w:rsidR="00A93E00" w:rsidRPr="00C43E38">
        <w:rPr>
          <w:rFonts w:ascii="Calibri" w:hAnsi="Calibri" w:cs="TimesNewRoman"/>
        </w:rPr>
        <w:t xml:space="preserve"> crocodile habitat (see background report). </w:t>
      </w:r>
    </w:p>
    <w:p w:rsidR="00167C4F" w:rsidRPr="00C43E38" w:rsidRDefault="00167C4F" w:rsidP="00167C4F">
      <w:pPr>
        <w:autoSpaceDE w:val="0"/>
        <w:autoSpaceDN w:val="0"/>
        <w:adjustRightInd w:val="0"/>
        <w:rPr>
          <w:rFonts w:ascii="Calibri" w:hAnsi="Calibri" w:cs="TimesNewRoman"/>
        </w:rPr>
      </w:pPr>
    </w:p>
    <w:tbl>
      <w:tblPr>
        <w:tblW w:w="5539" w:type="dxa"/>
        <w:tblInd w:w="98" w:type="dxa"/>
        <w:tblLook w:val="00A0"/>
      </w:tblPr>
      <w:tblGrid>
        <w:gridCol w:w="1995"/>
        <w:gridCol w:w="1068"/>
        <w:gridCol w:w="1068"/>
        <w:gridCol w:w="1550"/>
      </w:tblGrid>
      <w:tr w:rsidR="00167C4F" w:rsidRPr="00C43E38" w:rsidTr="008267DC">
        <w:trPr>
          <w:trHeight w:val="300"/>
        </w:trPr>
        <w:tc>
          <w:tcPr>
            <w:tcW w:w="1995" w:type="dxa"/>
            <w:tcBorders>
              <w:top w:val="nil"/>
              <w:left w:val="nil"/>
              <w:bottom w:val="single" w:sz="4" w:space="0" w:color="auto"/>
              <w:right w:val="single" w:sz="4" w:space="0" w:color="auto"/>
            </w:tcBorders>
            <w:noWrap/>
            <w:vAlign w:val="bottom"/>
          </w:tcPr>
          <w:p w:rsidR="00167C4F" w:rsidRPr="00C43E38" w:rsidRDefault="00167C4F" w:rsidP="008267DC">
            <w:pPr>
              <w:rPr>
                <w:rFonts w:ascii="Calibri" w:hAnsi="Calibri" w:cs="Calibri"/>
                <w:color w:val="000000"/>
                <w:lang w:eastAsia="en-GB"/>
              </w:rPr>
            </w:pPr>
            <w:r w:rsidRPr="00C43E38">
              <w:rPr>
                <w:rFonts w:ascii="Calibri" w:hAnsi="Calibri" w:cs="Calibri"/>
                <w:color w:val="000000"/>
                <w:lang w:eastAsia="en-GB"/>
              </w:rPr>
              <w:t>Stock</w:t>
            </w:r>
          </w:p>
        </w:tc>
        <w:tc>
          <w:tcPr>
            <w:tcW w:w="997" w:type="dxa"/>
            <w:tcBorders>
              <w:top w:val="nil"/>
              <w:left w:val="single" w:sz="4" w:space="0" w:color="auto"/>
              <w:bottom w:val="single" w:sz="4" w:space="0" w:color="auto"/>
              <w:right w:val="nil"/>
            </w:tcBorders>
            <w:noWrap/>
            <w:vAlign w:val="bottom"/>
          </w:tcPr>
          <w:p w:rsidR="00167C4F" w:rsidRPr="00C43E38" w:rsidRDefault="00167C4F" w:rsidP="008267DC">
            <w:pPr>
              <w:jc w:val="center"/>
              <w:rPr>
                <w:rFonts w:ascii="Calibri" w:hAnsi="Calibri" w:cs="Calibri"/>
                <w:color w:val="000000"/>
                <w:lang w:eastAsia="en-GB"/>
              </w:rPr>
            </w:pPr>
            <w:r w:rsidRPr="00C43E38">
              <w:rPr>
                <w:rFonts w:ascii="Calibri" w:hAnsi="Calibri" w:cs="Calibri"/>
                <w:color w:val="000000"/>
                <w:lang w:eastAsia="en-GB"/>
              </w:rPr>
              <w:t>Females</w:t>
            </w:r>
          </w:p>
        </w:tc>
        <w:tc>
          <w:tcPr>
            <w:tcW w:w="997" w:type="dxa"/>
            <w:tcBorders>
              <w:top w:val="nil"/>
              <w:left w:val="nil"/>
              <w:bottom w:val="single" w:sz="4" w:space="0" w:color="auto"/>
              <w:right w:val="nil"/>
            </w:tcBorders>
            <w:noWrap/>
            <w:vAlign w:val="bottom"/>
          </w:tcPr>
          <w:p w:rsidR="00167C4F" w:rsidRPr="00C43E38" w:rsidRDefault="00167C4F" w:rsidP="008267DC">
            <w:pPr>
              <w:jc w:val="center"/>
              <w:rPr>
                <w:rFonts w:ascii="Calibri" w:hAnsi="Calibri" w:cs="Calibri"/>
                <w:color w:val="000000"/>
                <w:lang w:eastAsia="en-GB"/>
              </w:rPr>
            </w:pPr>
            <w:r w:rsidRPr="00C43E38">
              <w:rPr>
                <w:rFonts w:ascii="Calibri" w:hAnsi="Calibri" w:cs="Calibri"/>
                <w:color w:val="000000"/>
                <w:lang w:eastAsia="en-GB"/>
              </w:rPr>
              <w:t>Males</w:t>
            </w:r>
          </w:p>
        </w:tc>
        <w:tc>
          <w:tcPr>
            <w:tcW w:w="1550" w:type="dxa"/>
            <w:tcBorders>
              <w:top w:val="nil"/>
              <w:left w:val="nil"/>
              <w:bottom w:val="single" w:sz="4" w:space="0" w:color="auto"/>
              <w:right w:val="nil"/>
            </w:tcBorders>
            <w:noWrap/>
            <w:vAlign w:val="bottom"/>
          </w:tcPr>
          <w:p w:rsidR="00167C4F" w:rsidRPr="00C43E38" w:rsidRDefault="00167C4F" w:rsidP="008267DC">
            <w:pPr>
              <w:jc w:val="center"/>
              <w:rPr>
                <w:rFonts w:ascii="Calibri" w:hAnsi="Calibri" w:cs="Calibri"/>
                <w:color w:val="000000"/>
                <w:lang w:eastAsia="en-GB"/>
              </w:rPr>
            </w:pPr>
            <w:r w:rsidRPr="00C43E38">
              <w:rPr>
                <w:rFonts w:ascii="Calibri" w:hAnsi="Calibri" w:cs="Calibri"/>
                <w:color w:val="000000"/>
                <w:lang w:eastAsia="en-GB"/>
              </w:rPr>
              <w:t>Eggs per year</w:t>
            </w:r>
          </w:p>
        </w:tc>
      </w:tr>
      <w:tr w:rsidR="00167C4F" w:rsidRPr="00C43E38" w:rsidTr="008267DC">
        <w:trPr>
          <w:trHeight w:val="300"/>
        </w:trPr>
        <w:tc>
          <w:tcPr>
            <w:tcW w:w="1995" w:type="dxa"/>
            <w:tcBorders>
              <w:top w:val="single" w:sz="4" w:space="0" w:color="auto"/>
              <w:left w:val="nil"/>
              <w:bottom w:val="nil"/>
              <w:right w:val="single" w:sz="4" w:space="0" w:color="auto"/>
            </w:tcBorders>
            <w:noWrap/>
            <w:vAlign w:val="bottom"/>
          </w:tcPr>
          <w:p w:rsidR="00167C4F" w:rsidRPr="00C43E38" w:rsidRDefault="00167C4F" w:rsidP="008267DC">
            <w:pPr>
              <w:rPr>
                <w:rFonts w:ascii="Calibri" w:hAnsi="Calibri" w:cs="Calibri"/>
                <w:b/>
                <w:bCs/>
                <w:color w:val="000000"/>
                <w:lang w:eastAsia="en-GB"/>
              </w:rPr>
            </w:pPr>
            <w:r w:rsidRPr="00C43E38">
              <w:rPr>
                <w:rFonts w:ascii="Calibri" w:hAnsi="Calibri" w:cs="Calibri"/>
                <w:b/>
                <w:bCs/>
                <w:color w:val="000000"/>
                <w:lang w:eastAsia="en-GB"/>
              </w:rPr>
              <w:t>Total numbers</w:t>
            </w:r>
          </w:p>
        </w:tc>
        <w:tc>
          <w:tcPr>
            <w:tcW w:w="997" w:type="dxa"/>
            <w:tcBorders>
              <w:top w:val="single" w:sz="4" w:space="0" w:color="auto"/>
              <w:left w:val="single" w:sz="4" w:space="0" w:color="auto"/>
              <w:bottom w:val="nil"/>
              <w:right w:val="nil"/>
            </w:tcBorders>
            <w:noWrap/>
            <w:vAlign w:val="bottom"/>
          </w:tcPr>
          <w:p w:rsidR="00167C4F" w:rsidRPr="00C43E38" w:rsidRDefault="006C0CE7" w:rsidP="008267DC">
            <w:pPr>
              <w:jc w:val="center"/>
              <w:rPr>
                <w:rFonts w:ascii="Calibri" w:hAnsi="Calibri" w:cs="Calibri"/>
                <w:b/>
                <w:bCs/>
                <w:color w:val="000000"/>
                <w:lang w:eastAsia="en-GB"/>
              </w:rPr>
            </w:pPr>
            <w:r w:rsidRPr="00C43E38">
              <w:rPr>
                <w:rFonts w:ascii="Calibri" w:hAnsi="Calibri" w:cs="Calibri"/>
                <w:b/>
                <w:bCs/>
                <w:color w:val="000000"/>
                <w:lang w:eastAsia="en-GB"/>
              </w:rPr>
              <w:t>529</w:t>
            </w:r>
          </w:p>
        </w:tc>
        <w:tc>
          <w:tcPr>
            <w:tcW w:w="997" w:type="dxa"/>
            <w:tcBorders>
              <w:top w:val="single" w:sz="4" w:space="0" w:color="auto"/>
              <w:left w:val="nil"/>
              <w:bottom w:val="nil"/>
              <w:right w:val="nil"/>
            </w:tcBorders>
            <w:noWrap/>
            <w:vAlign w:val="bottom"/>
          </w:tcPr>
          <w:p w:rsidR="00167C4F" w:rsidRPr="00C43E38" w:rsidRDefault="006C0CE7" w:rsidP="008267DC">
            <w:pPr>
              <w:jc w:val="center"/>
              <w:rPr>
                <w:rFonts w:ascii="Calibri" w:hAnsi="Calibri" w:cs="Calibri"/>
                <w:b/>
                <w:bCs/>
                <w:color w:val="000000"/>
                <w:lang w:eastAsia="en-GB"/>
              </w:rPr>
            </w:pPr>
            <w:r w:rsidRPr="00C43E38">
              <w:rPr>
                <w:rFonts w:ascii="Calibri" w:hAnsi="Calibri" w:cs="Calibri"/>
                <w:b/>
                <w:bCs/>
                <w:color w:val="000000"/>
                <w:lang w:eastAsia="en-GB"/>
              </w:rPr>
              <w:t>417</w:t>
            </w:r>
          </w:p>
        </w:tc>
        <w:tc>
          <w:tcPr>
            <w:tcW w:w="1550" w:type="dxa"/>
            <w:tcBorders>
              <w:top w:val="single" w:sz="4" w:space="0" w:color="auto"/>
              <w:left w:val="nil"/>
              <w:bottom w:val="nil"/>
              <w:right w:val="nil"/>
            </w:tcBorders>
            <w:noWrap/>
            <w:vAlign w:val="bottom"/>
          </w:tcPr>
          <w:p w:rsidR="00167C4F" w:rsidRPr="00C43E38" w:rsidRDefault="006C0CE7" w:rsidP="008267DC">
            <w:pPr>
              <w:jc w:val="center"/>
              <w:rPr>
                <w:rFonts w:ascii="Calibri" w:hAnsi="Calibri" w:cs="Calibri"/>
                <w:b/>
                <w:bCs/>
                <w:color w:val="000000"/>
                <w:lang w:eastAsia="en-GB"/>
              </w:rPr>
            </w:pPr>
            <w:r w:rsidRPr="00C43E38">
              <w:rPr>
                <w:rFonts w:ascii="Calibri" w:hAnsi="Calibri" w:cs="Calibri"/>
                <w:b/>
                <w:bCs/>
                <w:color w:val="000000"/>
                <w:lang w:eastAsia="en-GB"/>
              </w:rPr>
              <w:t>17986</w:t>
            </w:r>
          </w:p>
        </w:tc>
      </w:tr>
      <w:tr w:rsidR="00167C4F" w:rsidRPr="00C43E38" w:rsidTr="008267DC">
        <w:trPr>
          <w:trHeight w:val="300"/>
        </w:trPr>
        <w:tc>
          <w:tcPr>
            <w:tcW w:w="1995" w:type="dxa"/>
            <w:tcBorders>
              <w:top w:val="nil"/>
              <w:left w:val="nil"/>
              <w:bottom w:val="nil"/>
              <w:right w:val="single" w:sz="4" w:space="0" w:color="auto"/>
            </w:tcBorders>
            <w:noWrap/>
            <w:vAlign w:val="bottom"/>
          </w:tcPr>
          <w:p w:rsidR="00167C4F" w:rsidRPr="00C43E38" w:rsidRDefault="00167C4F" w:rsidP="008267DC">
            <w:pPr>
              <w:rPr>
                <w:rFonts w:ascii="Calibri" w:hAnsi="Calibri" w:cs="Calibri"/>
                <w:color w:val="000000"/>
                <w:lang w:eastAsia="en-GB"/>
              </w:rPr>
            </w:pPr>
            <w:r w:rsidRPr="00C43E38">
              <w:rPr>
                <w:rFonts w:ascii="Calibri" w:hAnsi="Calibri" w:cs="Calibri"/>
                <w:color w:val="000000"/>
                <w:lang w:eastAsia="en-GB"/>
              </w:rPr>
              <w:t xml:space="preserve"> Value (NAD$)</w:t>
            </w:r>
          </w:p>
        </w:tc>
        <w:tc>
          <w:tcPr>
            <w:tcW w:w="997" w:type="dxa"/>
            <w:tcBorders>
              <w:top w:val="nil"/>
              <w:left w:val="single" w:sz="4" w:space="0" w:color="auto"/>
              <w:bottom w:val="nil"/>
              <w:right w:val="nil"/>
            </w:tcBorders>
            <w:noWrap/>
            <w:vAlign w:val="bottom"/>
          </w:tcPr>
          <w:p w:rsidR="00167C4F" w:rsidRPr="00C43E38" w:rsidRDefault="006C0CE7" w:rsidP="008267DC">
            <w:pPr>
              <w:jc w:val="center"/>
              <w:rPr>
                <w:rFonts w:ascii="Calibri" w:hAnsi="Calibri" w:cs="Calibri"/>
                <w:color w:val="000000"/>
                <w:lang w:eastAsia="en-GB"/>
              </w:rPr>
            </w:pPr>
            <w:r w:rsidRPr="00C43E38">
              <w:rPr>
                <w:rFonts w:ascii="Calibri" w:hAnsi="Calibri" w:cs="Calibri"/>
                <w:color w:val="000000"/>
                <w:lang w:eastAsia="en-GB"/>
              </w:rPr>
              <w:t>1058000</w:t>
            </w:r>
          </w:p>
        </w:tc>
        <w:tc>
          <w:tcPr>
            <w:tcW w:w="997" w:type="dxa"/>
            <w:tcBorders>
              <w:top w:val="nil"/>
              <w:left w:val="nil"/>
              <w:bottom w:val="nil"/>
              <w:right w:val="nil"/>
            </w:tcBorders>
            <w:noWrap/>
            <w:vAlign w:val="bottom"/>
          </w:tcPr>
          <w:p w:rsidR="00167C4F" w:rsidRPr="00C43E38" w:rsidRDefault="006C0CE7" w:rsidP="008267DC">
            <w:pPr>
              <w:jc w:val="center"/>
              <w:rPr>
                <w:rFonts w:ascii="Calibri" w:hAnsi="Calibri" w:cs="Calibri"/>
                <w:color w:val="000000"/>
                <w:lang w:eastAsia="en-GB"/>
              </w:rPr>
            </w:pPr>
            <w:r w:rsidRPr="00C43E38">
              <w:rPr>
                <w:rFonts w:ascii="Calibri" w:hAnsi="Calibri" w:cs="Calibri"/>
                <w:color w:val="000000"/>
                <w:lang w:eastAsia="en-GB"/>
              </w:rPr>
              <w:t>1251000</w:t>
            </w:r>
          </w:p>
        </w:tc>
        <w:tc>
          <w:tcPr>
            <w:tcW w:w="1550" w:type="dxa"/>
            <w:tcBorders>
              <w:top w:val="nil"/>
              <w:left w:val="nil"/>
              <w:bottom w:val="nil"/>
              <w:right w:val="nil"/>
            </w:tcBorders>
            <w:noWrap/>
            <w:vAlign w:val="bottom"/>
          </w:tcPr>
          <w:p w:rsidR="00167C4F" w:rsidRPr="00C43E38" w:rsidRDefault="00167C4F" w:rsidP="008267DC">
            <w:pPr>
              <w:jc w:val="center"/>
              <w:rPr>
                <w:rFonts w:ascii="Calibri" w:hAnsi="Calibri" w:cs="Calibri"/>
                <w:color w:val="000000"/>
                <w:lang w:eastAsia="en-GB"/>
              </w:rPr>
            </w:pPr>
            <w:r w:rsidRPr="00C43E38">
              <w:rPr>
                <w:rFonts w:ascii="Calibri" w:hAnsi="Calibri" w:cs="Calibri"/>
                <w:color w:val="000000"/>
                <w:lang w:eastAsia="en-GB"/>
              </w:rPr>
              <w:t>693600</w:t>
            </w:r>
          </w:p>
        </w:tc>
      </w:tr>
    </w:tbl>
    <w:p w:rsidR="00167C4F" w:rsidRPr="00C43E38" w:rsidRDefault="00167C4F" w:rsidP="00167C4F">
      <w:pPr>
        <w:autoSpaceDE w:val="0"/>
        <w:autoSpaceDN w:val="0"/>
        <w:adjustRightInd w:val="0"/>
        <w:rPr>
          <w:rFonts w:ascii="Calibri" w:hAnsi="Calibri" w:cs="TimesNewRoman"/>
        </w:rPr>
      </w:pPr>
    </w:p>
    <w:p w:rsidR="00167C4F" w:rsidRPr="00C43E38" w:rsidRDefault="00167C4F" w:rsidP="00167C4F">
      <w:pPr>
        <w:autoSpaceDE w:val="0"/>
        <w:autoSpaceDN w:val="0"/>
        <w:adjustRightInd w:val="0"/>
        <w:rPr>
          <w:rFonts w:ascii="Calibri" w:hAnsi="Calibri" w:cs="TimesNewRoman"/>
        </w:rPr>
      </w:pPr>
    </w:p>
    <w:p w:rsidR="00167C4F" w:rsidRPr="00C43E38" w:rsidRDefault="00167C4F" w:rsidP="00167C4F">
      <w:pPr>
        <w:autoSpaceDE w:val="0"/>
        <w:autoSpaceDN w:val="0"/>
        <w:adjustRightInd w:val="0"/>
        <w:spacing w:line="360" w:lineRule="auto"/>
        <w:jc w:val="both"/>
        <w:rPr>
          <w:rFonts w:ascii="Calibri" w:hAnsi="Calibri" w:cs="TimesNewRoman"/>
        </w:rPr>
      </w:pPr>
      <w:r w:rsidRPr="00C43E38">
        <w:rPr>
          <w:rFonts w:ascii="Calibri" w:hAnsi="Calibri" w:cs="TimesNewRoman"/>
        </w:rPr>
        <w:t>A key decision is weather to opt for a small scale crocodile ranching program or a large scale program. The former is recommended as most suitable. The following table details comparisons and key costs and benefits of the two approaches. All values in NAD$</w:t>
      </w:r>
      <w:r w:rsidR="00754332" w:rsidRPr="00C43E38">
        <w:rPr>
          <w:rFonts w:ascii="Calibri" w:hAnsi="Calibri" w:cs="TimesNewRoman"/>
        </w:rPr>
        <w:t>.</w:t>
      </w:r>
    </w:p>
    <w:p w:rsidR="00167C4F" w:rsidRPr="00C43E38" w:rsidRDefault="00167C4F" w:rsidP="00167C4F">
      <w:pPr>
        <w:autoSpaceDE w:val="0"/>
        <w:autoSpaceDN w:val="0"/>
        <w:adjustRightInd w:val="0"/>
        <w:rPr>
          <w:rFonts w:ascii="Calibri" w:hAnsi="Calibri" w:cs="TimesNewRoman"/>
        </w:rPr>
      </w:pPr>
    </w:p>
    <w:tbl>
      <w:tblPr>
        <w:tblW w:w="7570" w:type="dxa"/>
        <w:tblInd w:w="98" w:type="dxa"/>
        <w:tblLook w:val="00A0"/>
      </w:tblPr>
      <w:tblGrid>
        <w:gridCol w:w="1605"/>
        <w:gridCol w:w="1134"/>
        <w:gridCol w:w="875"/>
        <w:gridCol w:w="683"/>
        <w:gridCol w:w="594"/>
        <w:gridCol w:w="688"/>
        <w:gridCol w:w="1283"/>
        <w:gridCol w:w="867"/>
      </w:tblGrid>
      <w:tr w:rsidR="00CD5190" w:rsidRPr="00C43E38" w:rsidTr="00CD5190">
        <w:trPr>
          <w:trHeight w:val="300"/>
        </w:trPr>
        <w:tc>
          <w:tcPr>
            <w:tcW w:w="1605" w:type="dxa"/>
            <w:tcBorders>
              <w:top w:val="nil"/>
              <w:left w:val="nil"/>
              <w:bottom w:val="single" w:sz="4" w:space="0" w:color="auto"/>
              <w:right w:val="single" w:sz="4" w:space="0" w:color="auto"/>
            </w:tcBorders>
            <w:noWrap/>
            <w:vAlign w:val="bottom"/>
          </w:tcPr>
          <w:p w:rsidR="00167C4F" w:rsidRPr="00C43E38" w:rsidRDefault="00167C4F" w:rsidP="008267DC">
            <w:pPr>
              <w:rPr>
                <w:rFonts w:ascii="Calibri" w:hAnsi="Calibri" w:cs="Calibri"/>
                <w:color w:val="000000"/>
                <w:sz w:val="20"/>
                <w:szCs w:val="20"/>
                <w:lang w:eastAsia="en-GB"/>
              </w:rPr>
            </w:pPr>
          </w:p>
        </w:tc>
        <w:tc>
          <w:tcPr>
            <w:tcW w:w="1094" w:type="dxa"/>
            <w:tcBorders>
              <w:top w:val="nil"/>
              <w:left w:val="single" w:sz="4" w:space="0" w:color="auto"/>
              <w:bottom w:val="single" w:sz="4" w:space="0" w:color="auto"/>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Capital investment required</w:t>
            </w:r>
          </w:p>
        </w:tc>
        <w:tc>
          <w:tcPr>
            <w:tcW w:w="866" w:type="dxa"/>
            <w:tcBorders>
              <w:top w:val="nil"/>
              <w:left w:val="nil"/>
              <w:bottom w:val="single" w:sz="4" w:space="0" w:color="auto"/>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annual profit</w:t>
            </w:r>
          </w:p>
        </w:tc>
        <w:tc>
          <w:tcPr>
            <w:tcW w:w="683" w:type="dxa"/>
            <w:tcBorders>
              <w:top w:val="nil"/>
              <w:left w:val="nil"/>
              <w:bottom w:val="single" w:sz="4" w:space="0" w:color="auto"/>
              <w:right w:val="nil"/>
            </w:tcBorders>
            <w:noWrap/>
            <w:vAlign w:val="bottom"/>
          </w:tcPr>
          <w:p w:rsidR="00167C4F" w:rsidRPr="00C43E38" w:rsidRDefault="00CD5190"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Years to profit</w:t>
            </w:r>
          </w:p>
        </w:tc>
        <w:tc>
          <w:tcPr>
            <w:tcW w:w="594" w:type="dxa"/>
            <w:tcBorders>
              <w:top w:val="nil"/>
              <w:left w:val="nil"/>
              <w:bottom w:val="single" w:sz="4" w:space="0" w:color="auto"/>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risks</w:t>
            </w:r>
          </w:p>
        </w:tc>
        <w:tc>
          <w:tcPr>
            <w:tcW w:w="672" w:type="dxa"/>
            <w:tcBorders>
              <w:top w:val="nil"/>
              <w:left w:val="nil"/>
              <w:bottom w:val="single" w:sz="4" w:space="0" w:color="auto"/>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direct local jobs</w:t>
            </w:r>
          </w:p>
        </w:tc>
        <w:tc>
          <w:tcPr>
            <w:tcW w:w="1283" w:type="dxa"/>
            <w:tcBorders>
              <w:top w:val="nil"/>
              <w:left w:val="nil"/>
              <w:bottom w:val="single" w:sz="4" w:space="0" w:color="auto"/>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compatibility with vision</w:t>
            </w:r>
          </w:p>
        </w:tc>
        <w:tc>
          <w:tcPr>
            <w:tcW w:w="773" w:type="dxa"/>
            <w:tcBorders>
              <w:top w:val="nil"/>
              <w:left w:val="nil"/>
              <w:bottom w:val="single" w:sz="4" w:space="0" w:color="auto"/>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scalable</w:t>
            </w:r>
          </w:p>
        </w:tc>
      </w:tr>
      <w:tr w:rsidR="00CD5190" w:rsidRPr="00C43E38" w:rsidTr="00CD5190">
        <w:trPr>
          <w:trHeight w:val="300"/>
        </w:trPr>
        <w:tc>
          <w:tcPr>
            <w:tcW w:w="1605" w:type="dxa"/>
            <w:tcBorders>
              <w:top w:val="single" w:sz="4" w:space="0" w:color="auto"/>
              <w:left w:val="nil"/>
              <w:bottom w:val="nil"/>
              <w:right w:val="single" w:sz="4" w:space="0" w:color="auto"/>
            </w:tcBorders>
            <w:noWrap/>
            <w:vAlign w:val="bottom"/>
          </w:tcPr>
          <w:p w:rsidR="00167C4F" w:rsidRPr="00C43E38" w:rsidRDefault="00167C4F" w:rsidP="008267DC">
            <w:pPr>
              <w:rPr>
                <w:rFonts w:ascii="Calibri" w:hAnsi="Calibri" w:cs="Calibri"/>
                <w:color w:val="000000"/>
                <w:sz w:val="20"/>
                <w:szCs w:val="20"/>
                <w:lang w:eastAsia="en-GB"/>
              </w:rPr>
            </w:pPr>
            <w:r w:rsidRPr="00C43E38">
              <w:rPr>
                <w:rFonts w:ascii="Calibri" w:hAnsi="Calibri" w:cs="Calibri"/>
                <w:color w:val="000000"/>
                <w:sz w:val="20"/>
                <w:szCs w:val="20"/>
                <w:lang w:eastAsia="en-GB"/>
              </w:rPr>
              <w:t>Small scale ranch (500)</w:t>
            </w:r>
          </w:p>
        </w:tc>
        <w:tc>
          <w:tcPr>
            <w:tcW w:w="1094" w:type="dxa"/>
            <w:tcBorders>
              <w:top w:val="single" w:sz="4" w:space="0" w:color="auto"/>
              <w:left w:val="single" w:sz="4" w:space="0" w:color="auto"/>
              <w:bottom w:val="nil"/>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650,000</w:t>
            </w:r>
          </w:p>
        </w:tc>
        <w:tc>
          <w:tcPr>
            <w:tcW w:w="866" w:type="dxa"/>
            <w:tcBorders>
              <w:top w:val="single" w:sz="4" w:space="0" w:color="auto"/>
              <w:left w:val="nil"/>
              <w:bottom w:val="nil"/>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110,000</w:t>
            </w:r>
          </w:p>
        </w:tc>
        <w:tc>
          <w:tcPr>
            <w:tcW w:w="683" w:type="dxa"/>
            <w:tcBorders>
              <w:top w:val="single" w:sz="4" w:space="0" w:color="auto"/>
              <w:left w:val="nil"/>
              <w:bottom w:val="nil"/>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10</w:t>
            </w:r>
          </w:p>
        </w:tc>
        <w:tc>
          <w:tcPr>
            <w:tcW w:w="594" w:type="dxa"/>
            <w:tcBorders>
              <w:top w:val="single" w:sz="4" w:space="0" w:color="auto"/>
              <w:left w:val="nil"/>
              <w:bottom w:val="nil"/>
              <w:right w:val="nil"/>
            </w:tcBorders>
            <w:noWrap/>
            <w:vAlign w:val="bottom"/>
          </w:tcPr>
          <w:p w:rsidR="00167C4F" w:rsidRPr="00C43E38" w:rsidRDefault="00A93E00"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L</w:t>
            </w:r>
            <w:r w:rsidR="00167C4F" w:rsidRPr="00C43E38">
              <w:rPr>
                <w:rFonts w:ascii="Calibri" w:hAnsi="Calibri" w:cs="Calibri"/>
                <w:color w:val="000000"/>
                <w:sz w:val="20"/>
                <w:szCs w:val="20"/>
                <w:lang w:eastAsia="en-GB"/>
              </w:rPr>
              <w:t>ow</w:t>
            </w:r>
          </w:p>
        </w:tc>
        <w:tc>
          <w:tcPr>
            <w:tcW w:w="672" w:type="dxa"/>
            <w:tcBorders>
              <w:top w:val="single" w:sz="4" w:space="0" w:color="auto"/>
              <w:left w:val="nil"/>
              <w:bottom w:val="nil"/>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3</w:t>
            </w:r>
          </w:p>
        </w:tc>
        <w:tc>
          <w:tcPr>
            <w:tcW w:w="1283" w:type="dxa"/>
            <w:tcBorders>
              <w:top w:val="single" w:sz="4" w:space="0" w:color="auto"/>
              <w:left w:val="nil"/>
              <w:bottom w:val="nil"/>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High</w:t>
            </w:r>
          </w:p>
        </w:tc>
        <w:tc>
          <w:tcPr>
            <w:tcW w:w="773" w:type="dxa"/>
            <w:tcBorders>
              <w:top w:val="single" w:sz="4" w:space="0" w:color="auto"/>
              <w:left w:val="nil"/>
              <w:bottom w:val="nil"/>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yes (x4)</w:t>
            </w:r>
          </w:p>
        </w:tc>
      </w:tr>
      <w:tr w:rsidR="00CD5190" w:rsidRPr="00C43E38" w:rsidTr="00CD5190">
        <w:trPr>
          <w:trHeight w:val="300"/>
        </w:trPr>
        <w:tc>
          <w:tcPr>
            <w:tcW w:w="1605" w:type="dxa"/>
            <w:tcBorders>
              <w:top w:val="nil"/>
              <w:left w:val="nil"/>
              <w:bottom w:val="nil"/>
              <w:right w:val="single" w:sz="4" w:space="0" w:color="auto"/>
            </w:tcBorders>
            <w:noWrap/>
            <w:vAlign w:val="bottom"/>
          </w:tcPr>
          <w:p w:rsidR="00167C4F" w:rsidRPr="00C43E38" w:rsidRDefault="00167C4F" w:rsidP="008267DC">
            <w:pPr>
              <w:rPr>
                <w:rFonts w:ascii="Calibri" w:hAnsi="Calibri" w:cs="Calibri"/>
                <w:color w:val="000000"/>
                <w:sz w:val="20"/>
                <w:szCs w:val="20"/>
                <w:lang w:eastAsia="en-GB"/>
              </w:rPr>
            </w:pPr>
            <w:r w:rsidRPr="00C43E38">
              <w:rPr>
                <w:rFonts w:ascii="Calibri" w:hAnsi="Calibri" w:cs="Calibri"/>
                <w:color w:val="000000"/>
                <w:sz w:val="20"/>
                <w:szCs w:val="20"/>
                <w:lang w:eastAsia="en-GB"/>
              </w:rPr>
              <w:t>Large scale ranch  (5000)</w:t>
            </w:r>
          </w:p>
        </w:tc>
        <w:tc>
          <w:tcPr>
            <w:tcW w:w="1094" w:type="dxa"/>
            <w:tcBorders>
              <w:top w:val="nil"/>
              <w:left w:val="single" w:sz="4" w:space="0" w:color="auto"/>
              <w:bottom w:val="nil"/>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3,100,000</w:t>
            </w:r>
          </w:p>
        </w:tc>
        <w:tc>
          <w:tcPr>
            <w:tcW w:w="866" w:type="dxa"/>
            <w:tcBorders>
              <w:top w:val="nil"/>
              <w:left w:val="nil"/>
              <w:bottom w:val="nil"/>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700,000</w:t>
            </w:r>
          </w:p>
        </w:tc>
        <w:tc>
          <w:tcPr>
            <w:tcW w:w="683" w:type="dxa"/>
            <w:tcBorders>
              <w:top w:val="nil"/>
              <w:left w:val="nil"/>
              <w:bottom w:val="nil"/>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9</w:t>
            </w:r>
          </w:p>
        </w:tc>
        <w:tc>
          <w:tcPr>
            <w:tcW w:w="594" w:type="dxa"/>
            <w:tcBorders>
              <w:top w:val="nil"/>
              <w:left w:val="nil"/>
              <w:bottom w:val="nil"/>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high</w:t>
            </w:r>
          </w:p>
        </w:tc>
        <w:tc>
          <w:tcPr>
            <w:tcW w:w="672" w:type="dxa"/>
            <w:tcBorders>
              <w:top w:val="nil"/>
              <w:left w:val="nil"/>
              <w:bottom w:val="nil"/>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20</w:t>
            </w:r>
          </w:p>
        </w:tc>
        <w:tc>
          <w:tcPr>
            <w:tcW w:w="1283" w:type="dxa"/>
            <w:tcBorders>
              <w:top w:val="nil"/>
              <w:left w:val="nil"/>
              <w:bottom w:val="nil"/>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Low</w:t>
            </w:r>
          </w:p>
        </w:tc>
        <w:tc>
          <w:tcPr>
            <w:tcW w:w="773" w:type="dxa"/>
            <w:tcBorders>
              <w:top w:val="nil"/>
              <w:left w:val="nil"/>
              <w:bottom w:val="nil"/>
              <w:right w:val="nil"/>
            </w:tcBorders>
            <w:noWrap/>
            <w:vAlign w:val="bottom"/>
          </w:tcPr>
          <w:p w:rsidR="00167C4F" w:rsidRPr="00C43E38" w:rsidRDefault="00167C4F" w:rsidP="008267DC">
            <w:pPr>
              <w:jc w:val="center"/>
              <w:rPr>
                <w:rFonts w:ascii="Calibri" w:hAnsi="Calibri" w:cs="Calibri"/>
                <w:color w:val="000000"/>
                <w:sz w:val="20"/>
                <w:szCs w:val="20"/>
                <w:lang w:eastAsia="en-GB"/>
              </w:rPr>
            </w:pPr>
            <w:r w:rsidRPr="00C43E38">
              <w:rPr>
                <w:rFonts w:ascii="Calibri" w:hAnsi="Calibri" w:cs="Calibri"/>
                <w:color w:val="000000"/>
                <w:sz w:val="20"/>
                <w:szCs w:val="20"/>
                <w:lang w:eastAsia="en-GB"/>
              </w:rPr>
              <w:t>no</w:t>
            </w:r>
          </w:p>
        </w:tc>
      </w:tr>
    </w:tbl>
    <w:p w:rsidR="00167C4F" w:rsidRPr="00C43E38" w:rsidRDefault="00167C4F" w:rsidP="00167C4F">
      <w:pPr>
        <w:autoSpaceDE w:val="0"/>
        <w:autoSpaceDN w:val="0"/>
        <w:adjustRightInd w:val="0"/>
        <w:rPr>
          <w:rFonts w:ascii="Calibri" w:hAnsi="Calibri" w:cs="TimesNewRoman"/>
        </w:rPr>
      </w:pPr>
    </w:p>
    <w:p w:rsidR="00167C4F" w:rsidRPr="00C43E38" w:rsidRDefault="00167C4F" w:rsidP="00167C4F">
      <w:pPr>
        <w:autoSpaceDE w:val="0"/>
        <w:autoSpaceDN w:val="0"/>
        <w:adjustRightInd w:val="0"/>
        <w:rPr>
          <w:rFonts w:ascii="Calibri" w:hAnsi="Calibri" w:cs="TimesNewRoman"/>
        </w:rPr>
      </w:pPr>
    </w:p>
    <w:p w:rsidR="00167C4F" w:rsidRPr="00C43E38" w:rsidRDefault="00167C4F" w:rsidP="00167C4F">
      <w:pPr>
        <w:spacing w:line="360" w:lineRule="auto"/>
        <w:jc w:val="both"/>
        <w:rPr>
          <w:rFonts w:ascii="Calibri" w:hAnsi="Calibri"/>
        </w:rPr>
      </w:pPr>
      <w:r w:rsidRPr="00C43E38">
        <w:rPr>
          <w:rFonts w:ascii="Calibri" w:hAnsi="Calibri"/>
        </w:rPr>
        <w:t xml:space="preserve">The implementation costs of the management plan will vary greatly according to the type and level of utilisation, problem animal control strategies adopted and the extent of survey, monitoring and research undertaken.  To give some indication, the development of the small scale ranch (total capital expenses included), research and monitoring on the </w:t>
      </w:r>
      <w:smartTag w:uri="urn:schemas-microsoft-com:office:smarttags" w:element="place">
        <w:r w:rsidRPr="00C43E38">
          <w:rPr>
            <w:rFonts w:ascii="Calibri" w:hAnsi="Calibri"/>
          </w:rPr>
          <w:t>Kunene</w:t>
        </w:r>
      </w:smartTag>
      <w:r w:rsidRPr="00C43E38">
        <w:rPr>
          <w:rFonts w:ascii="Calibri" w:hAnsi="Calibri"/>
        </w:rPr>
        <w:t xml:space="preserve"> river (aerial + boat/foot surveys), 10 workshops (covering all topics and regions) and the removal of 11 problem animals will total approximately NAD$878,000. Ultimately the running costs and benefits may also vary considerably accor</w:t>
      </w:r>
      <w:r w:rsidR="003A128E" w:rsidRPr="00C43E38">
        <w:rPr>
          <w:rFonts w:ascii="Calibri" w:hAnsi="Calibri"/>
        </w:rPr>
        <w:t>ding to population size, quotas and</w:t>
      </w:r>
      <w:r w:rsidRPr="00C43E38">
        <w:rPr>
          <w:rFonts w:ascii="Calibri" w:hAnsi="Calibri"/>
        </w:rPr>
        <w:t xml:space="preserve"> </w:t>
      </w:r>
      <w:r w:rsidR="003A128E" w:rsidRPr="00C43E38">
        <w:rPr>
          <w:rFonts w:ascii="Calibri" w:hAnsi="Calibri"/>
        </w:rPr>
        <w:t>regional tourism development</w:t>
      </w:r>
      <w:r w:rsidRPr="00C43E38">
        <w:rPr>
          <w:rFonts w:ascii="Calibri" w:hAnsi="Calibri"/>
        </w:rPr>
        <w:t>. It is important to note</w:t>
      </w:r>
      <w:r w:rsidR="00754332" w:rsidRPr="00C43E38">
        <w:rPr>
          <w:rFonts w:ascii="Calibri" w:hAnsi="Calibri"/>
        </w:rPr>
        <w:t xml:space="preserve"> the lag time necessary for</w:t>
      </w:r>
      <w:r w:rsidR="003A128E" w:rsidRPr="00C43E38">
        <w:rPr>
          <w:rFonts w:ascii="Calibri" w:hAnsi="Calibri"/>
        </w:rPr>
        <w:t xml:space="preserve"> return on investment</w:t>
      </w:r>
      <w:r w:rsidRPr="00C43E38">
        <w:rPr>
          <w:rFonts w:ascii="Calibri" w:hAnsi="Calibri"/>
        </w:rPr>
        <w:t>. The full benefits of a formal crocodile management program will take at least ten years to realise. The following provides a rough guideline</w:t>
      </w:r>
      <w:r w:rsidR="00052F33" w:rsidRPr="00C43E38">
        <w:rPr>
          <w:rFonts w:ascii="Calibri" w:hAnsi="Calibri"/>
        </w:rPr>
        <w:t xml:space="preserve"> of potential costs </w:t>
      </w:r>
      <w:proofErr w:type="spellStart"/>
      <w:r w:rsidR="00052F33" w:rsidRPr="00C43E38">
        <w:rPr>
          <w:rFonts w:ascii="Calibri" w:hAnsi="Calibri"/>
        </w:rPr>
        <w:t>vs</w:t>
      </w:r>
      <w:proofErr w:type="spellEnd"/>
      <w:r w:rsidR="00052F33" w:rsidRPr="00C43E38">
        <w:rPr>
          <w:rFonts w:ascii="Calibri" w:hAnsi="Calibri"/>
        </w:rPr>
        <w:t xml:space="preserve"> benefits:</w:t>
      </w:r>
    </w:p>
    <w:p w:rsidR="00167C4F" w:rsidRPr="00C43E38" w:rsidRDefault="00167C4F" w:rsidP="00167C4F">
      <w:pPr>
        <w:rPr>
          <w:rFonts w:ascii="Calibri" w:hAnsi="Calibri"/>
        </w:rPr>
      </w:pPr>
    </w:p>
    <w:tbl>
      <w:tblPr>
        <w:tblW w:w="8823" w:type="dxa"/>
        <w:tblInd w:w="98" w:type="dxa"/>
        <w:tblLook w:val="00A0"/>
      </w:tblPr>
      <w:tblGrid>
        <w:gridCol w:w="3790"/>
        <w:gridCol w:w="1343"/>
        <w:gridCol w:w="2694"/>
        <w:gridCol w:w="1008"/>
      </w:tblGrid>
      <w:tr w:rsidR="00167C4F" w:rsidRPr="00C43E38" w:rsidTr="00754332">
        <w:trPr>
          <w:trHeight w:val="300"/>
        </w:trPr>
        <w:tc>
          <w:tcPr>
            <w:tcW w:w="5133" w:type="dxa"/>
            <w:gridSpan w:val="2"/>
            <w:tcBorders>
              <w:top w:val="nil"/>
              <w:left w:val="nil"/>
              <w:bottom w:val="single" w:sz="4" w:space="0" w:color="auto"/>
              <w:right w:val="single" w:sz="4" w:space="0" w:color="auto"/>
            </w:tcBorders>
            <w:noWrap/>
            <w:vAlign w:val="bottom"/>
          </w:tcPr>
          <w:p w:rsidR="00167C4F" w:rsidRPr="00C43E38" w:rsidRDefault="00167C4F" w:rsidP="008267DC">
            <w:pPr>
              <w:rPr>
                <w:rFonts w:ascii="Calibri" w:hAnsi="Calibri" w:cs="Calibri"/>
                <w:color w:val="000000"/>
                <w:lang w:eastAsia="en-GB"/>
              </w:rPr>
            </w:pPr>
            <w:r w:rsidRPr="00C43E38">
              <w:rPr>
                <w:rFonts w:ascii="Calibri" w:hAnsi="Calibri" w:cs="Calibri"/>
                <w:color w:val="000000"/>
                <w:lang w:eastAsia="en-GB"/>
              </w:rPr>
              <w:t>Yearly benefits (NAD$)</w:t>
            </w:r>
          </w:p>
        </w:tc>
        <w:tc>
          <w:tcPr>
            <w:tcW w:w="3690" w:type="dxa"/>
            <w:gridSpan w:val="2"/>
            <w:tcBorders>
              <w:top w:val="nil"/>
              <w:left w:val="single" w:sz="4" w:space="0" w:color="auto"/>
              <w:bottom w:val="single" w:sz="4" w:space="0" w:color="auto"/>
              <w:right w:val="nil"/>
            </w:tcBorders>
            <w:noWrap/>
            <w:vAlign w:val="bottom"/>
          </w:tcPr>
          <w:p w:rsidR="00167C4F" w:rsidRPr="00C43E38" w:rsidRDefault="00167C4F" w:rsidP="008267DC">
            <w:pPr>
              <w:rPr>
                <w:rFonts w:ascii="Calibri" w:hAnsi="Calibri" w:cs="Calibri"/>
                <w:color w:val="000000"/>
                <w:lang w:eastAsia="en-GB"/>
              </w:rPr>
            </w:pPr>
            <w:r w:rsidRPr="00C43E38">
              <w:rPr>
                <w:rFonts w:ascii="Calibri" w:hAnsi="Calibri" w:cs="Calibri"/>
                <w:color w:val="000000"/>
                <w:lang w:eastAsia="en-GB"/>
              </w:rPr>
              <w:t>Yearly costs (NAD$)</w:t>
            </w:r>
          </w:p>
        </w:tc>
      </w:tr>
      <w:tr w:rsidR="00167C4F" w:rsidRPr="00C43E38" w:rsidTr="00754332">
        <w:trPr>
          <w:trHeight w:val="300"/>
        </w:trPr>
        <w:tc>
          <w:tcPr>
            <w:tcW w:w="3790" w:type="dxa"/>
            <w:tcBorders>
              <w:top w:val="nil"/>
              <w:left w:val="nil"/>
              <w:bottom w:val="nil"/>
              <w:right w:val="nil"/>
            </w:tcBorders>
            <w:noWrap/>
            <w:vAlign w:val="bottom"/>
          </w:tcPr>
          <w:p w:rsidR="00167C4F" w:rsidRPr="00C43E38" w:rsidRDefault="00167C4F" w:rsidP="008267DC">
            <w:pPr>
              <w:rPr>
                <w:rFonts w:ascii="Calibri" w:hAnsi="Calibri" w:cs="Calibri"/>
                <w:color w:val="000000"/>
                <w:lang w:eastAsia="en-GB"/>
              </w:rPr>
            </w:pPr>
            <w:r w:rsidRPr="00C43E38">
              <w:rPr>
                <w:rFonts w:ascii="Calibri" w:hAnsi="Calibri" w:cs="Calibri"/>
                <w:color w:val="000000"/>
                <w:lang w:eastAsia="en-GB"/>
              </w:rPr>
              <w:t>Small scale ranch X 4</w:t>
            </w:r>
          </w:p>
        </w:tc>
        <w:tc>
          <w:tcPr>
            <w:tcW w:w="1343" w:type="dxa"/>
            <w:tcBorders>
              <w:top w:val="nil"/>
              <w:left w:val="nil"/>
              <w:bottom w:val="nil"/>
              <w:right w:val="single" w:sz="4" w:space="0" w:color="auto"/>
            </w:tcBorders>
            <w:noWrap/>
            <w:vAlign w:val="bottom"/>
          </w:tcPr>
          <w:p w:rsidR="00167C4F" w:rsidRPr="00C43E38" w:rsidRDefault="00167C4F" w:rsidP="008267DC">
            <w:pPr>
              <w:jc w:val="right"/>
              <w:rPr>
                <w:rFonts w:ascii="Calibri" w:hAnsi="Calibri" w:cs="Calibri"/>
                <w:color w:val="000000"/>
                <w:lang w:eastAsia="en-GB"/>
              </w:rPr>
            </w:pPr>
            <w:r w:rsidRPr="00C43E38">
              <w:rPr>
                <w:rFonts w:ascii="Calibri" w:hAnsi="Calibri" w:cs="Calibri"/>
                <w:color w:val="000000"/>
                <w:lang w:eastAsia="en-GB"/>
              </w:rPr>
              <w:t>440000</w:t>
            </w:r>
          </w:p>
        </w:tc>
        <w:tc>
          <w:tcPr>
            <w:tcW w:w="2694" w:type="dxa"/>
            <w:tcBorders>
              <w:top w:val="nil"/>
              <w:left w:val="single" w:sz="4" w:space="0" w:color="auto"/>
              <w:bottom w:val="nil"/>
              <w:right w:val="nil"/>
            </w:tcBorders>
            <w:noWrap/>
            <w:vAlign w:val="bottom"/>
          </w:tcPr>
          <w:p w:rsidR="00167C4F" w:rsidRPr="00C43E38" w:rsidRDefault="00167C4F" w:rsidP="008267DC">
            <w:pPr>
              <w:rPr>
                <w:rFonts w:ascii="Calibri" w:hAnsi="Calibri" w:cs="Calibri"/>
                <w:color w:val="000000"/>
                <w:lang w:eastAsia="en-GB"/>
              </w:rPr>
            </w:pPr>
            <w:r w:rsidRPr="00C43E38">
              <w:rPr>
                <w:rFonts w:ascii="Calibri" w:hAnsi="Calibri" w:cs="Calibri"/>
                <w:color w:val="000000"/>
                <w:lang w:eastAsia="en-GB"/>
              </w:rPr>
              <w:t>Monitoring &amp; research</w:t>
            </w:r>
          </w:p>
        </w:tc>
        <w:tc>
          <w:tcPr>
            <w:tcW w:w="996" w:type="dxa"/>
            <w:tcBorders>
              <w:top w:val="nil"/>
              <w:left w:val="nil"/>
              <w:bottom w:val="nil"/>
              <w:right w:val="nil"/>
            </w:tcBorders>
            <w:noWrap/>
            <w:vAlign w:val="bottom"/>
          </w:tcPr>
          <w:p w:rsidR="00167C4F" w:rsidRPr="00C43E38" w:rsidRDefault="00167C4F" w:rsidP="008267DC">
            <w:pPr>
              <w:jc w:val="right"/>
              <w:rPr>
                <w:rFonts w:ascii="Calibri" w:hAnsi="Calibri" w:cs="Calibri"/>
                <w:color w:val="000000"/>
                <w:lang w:eastAsia="en-GB"/>
              </w:rPr>
            </w:pPr>
            <w:r w:rsidRPr="00C43E38">
              <w:rPr>
                <w:rFonts w:ascii="Calibri" w:hAnsi="Calibri" w:cs="Calibri"/>
                <w:color w:val="000000"/>
                <w:lang w:eastAsia="en-GB"/>
              </w:rPr>
              <w:t>77000</w:t>
            </w:r>
          </w:p>
        </w:tc>
      </w:tr>
      <w:tr w:rsidR="00167C4F" w:rsidRPr="00C43E38" w:rsidTr="00754332">
        <w:trPr>
          <w:trHeight w:val="300"/>
        </w:trPr>
        <w:tc>
          <w:tcPr>
            <w:tcW w:w="3790" w:type="dxa"/>
            <w:tcBorders>
              <w:top w:val="nil"/>
              <w:left w:val="nil"/>
              <w:bottom w:val="nil"/>
              <w:right w:val="nil"/>
            </w:tcBorders>
            <w:noWrap/>
            <w:vAlign w:val="bottom"/>
          </w:tcPr>
          <w:p w:rsidR="00167C4F" w:rsidRPr="00C43E38" w:rsidRDefault="00167C4F" w:rsidP="008267DC">
            <w:pPr>
              <w:rPr>
                <w:rFonts w:ascii="Calibri" w:hAnsi="Calibri" w:cs="Calibri"/>
                <w:color w:val="000000"/>
                <w:lang w:eastAsia="en-GB"/>
              </w:rPr>
            </w:pPr>
            <w:r w:rsidRPr="00C43E38">
              <w:rPr>
                <w:rFonts w:ascii="Calibri" w:hAnsi="Calibri" w:cs="Calibri"/>
                <w:color w:val="000000"/>
                <w:lang w:eastAsia="en-GB"/>
              </w:rPr>
              <w:t>Tourism (1 x cage diving or similar)</w:t>
            </w:r>
          </w:p>
        </w:tc>
        <w:tc>
          <w:tcPr>
            <w:tcW w:w="1343" w:type="dxa"/>
            <w:tcBorders>
              <w:top w:val="nil"/>
              <w:left w:val="nil"/>
              <w:bottom w:val="nil"/>
              <w:right w:val="single" w:sz="4" w:space="0" w:color="auto"/>
            </w:tcBorders>
            <w:noWrap/>
            <w:vAlign w:val="bottom"/>
          </w:tcPr>
          <w:p w:rsidR="00167C4F" w:rsidRPr="00C43E38" w:rsidRDefault="00167C4F" w:rsidP="008267DC">
            <w:pPr>
              <w:jc w:val="right"/>
              <w:rPr>
                <w:rFonts w:ascii="Calibri" w:hAnsi="Calibri" w:cs="Calibri"/>
                <w:color w:val="000000"/>
                <w:lang w:eastAsia="en-GB"/>
              </w:rPr>
            </w:pPr>
            <w:r w:rsidRPr="00C43E38">
              <w:rPr>
                <w:rFonts w:ascii="Calibri" w:hAnsi="Calibri" w:cs="Calibri"/>
                <w:color w:val="000000"/>
                <w:lang w:eastAsia="en-GB"/>
              </w:rPr>
              <w:t>214000</w:t>
            </w:r>
          </w:p>
        </w:tc>
        <w:tc>
          <w:tcPr>
            <w:tcW w:w="2694" w:type="dxa"/>
            <w:tcBorders>
              <w:top w:val="nil"/>
              <w:left w:val="single" w:sz="4" w:space="0" w:color="auto"/>
              <w:bottom w:val="nil"/>
              <w:right w:val="nil"/>
            </w:tcBorders>
            <w:noWrap/>
            <w:vAlign w:val="bottom"/>
          </w:tcPr>
          <w:p w:rsidR="00167C4F" w:rsidRPr="00C43E38" w:rsidRDefault="00167C4F" w:rsidP="008267DC">
            <w:pPr>
              <w:rPr>
                <w:rFonts w:ascii="Calibri" w:hAnsi="Calibri" w:cs="Calibri"/>
                <w:color w:val="000000"/>
                <w:lang w:eastAsia="en-GB"/>
              </w:rPr>
            </w:pPr>
            <w:r w:rsidRPr="00C43E38">
              <w:rPr>
                <w:rFonts w:ascii="Calibri" w:hAnsi="Calibri" w:cs="Calibri"/>
                <w:color w:val="000000"/>
                <w:lang w:eastAsia="en-GB"/>
              </w:rPr>
              <w:t>PAC</w:t>
            </w:r>
          </w:p>
        </w:tc>
        <w:tc>
          <w:tcPr>
            <w:tcW w:w="996" w:type="dxa"/>
            <w:tcBorders>
              <w:top w:val="nil"/>
              <w:left w:val="nil"/>
              <w:bottom w:val="nil"/>
              <w:right w:val="nil"/>
            </w:tcBorders>
            <w:noWrap/>
            <w:vAlign w:val="bottom"/>
          </w:tcPr>
          <w:p w:rsidR="00167C4F" w:rsidRPr="00C43E38" w:rsidRDefault="00167C4F" w:rsidP="008267DC">
            <w:pPr>
              <w:jc w:val="right"/>
              <w:rPr>
                <w:rFonts w:ascii="Calibri" w:hAnsi="Calibri" w:cs="Calibri"/>
                <w:color w:val="000000"/>
                <w:lang w:eastAsia="en-GB"/>
              </w:rPr>
            </w:pPr>
            <w:r w:rsidRPr="00C43E38">
              <w:rPr>
                <w:rFonts w:ascii="Calibri" w:hAnsi="Calibri" w:cs="Calibri"/>
                <w:color w:val="000000"/>
                <w:lang w:eastAsia="en-GB"/>
              </w:rPr>
              <w:t>22440</w:t>
            </w:r>
          </w:p>
        </w:tc>
      </w:tr>
      <w:tr w:rsidR="00167C4F" w:rsidRPr="00C43E38" w:rsidTr="00754332">
        <w:trPr>
          <w:trHeight w:val="300"/>
        </w:trPr>
        <w:tc>
          <w:tcPr>
            <w:tcW w:w="3790" w:type="dxa"/>
            <w:tcBorders>
              <w:top w:val="nil"/>
              <w:left w:val="nil"/>
              <w:bottom w:val="nil"/>
              <w:right w:val="nil"/>
            </w:tcBorders>
            <w:noWrap/>
            <w:vAlign w:val="bottom"/>
          </w:tcPr>
          <w:p w:rsidR="00167C4F" w:rsidRPr="00C43E38" w:rsidRDefault="00167C4F" w:rsidP="008267DC">
            <w:pPr>
              <w:rPr>
                <w:rFonts w:ascii="Calibri" w:hAnsi="Calibri" w:cs="Calibri"/>
                <w:color w:val="000000"/>
                <w:lang w:eastAsia="en-GB"/>
              </w:rPr>
            </w:pPr>
            <w:r w:rsidRPr="00C43E38">
              <w:rPr>
                <w:rFonts w:ascii="Calibri" w:hAnsi="Calibri" w:cs="Calibri"/>
                <w:color w:val="000000"/>
                <w:lang w:eastAsia="en-GB"/>
              </w:rPr>
              <w:t>Sport hunting  (25)</w:t>
            </w:r>
          </w:p>
        </w:tc>
        <w:tc>
          <w:tcPr>
            <w:tcW w:w="1343" w:type="dxa"/>
            <w:tcBorders>
              <w:top w:val="nil"/>
              <w:left w:val="nil"/>
              <w:bottom w:val="nil"/>
              <w:right w:val="single" w:sz="4" w:space="0" w:color="auto"/>
            </w:tcBorders>
            <w:noWrap/>
            <w:vAlign w:val="bottom"/>
          </w:tcPr>
          <w:p w:rsidR="00167C4F" w:rsidRPr="00C43E38" w:rsidRDefault="00167C4F" w:rsidP="008267DC">
            <w:pPr>
              <w:jc w:val="right"/>
              <w:rPr>
                <w:rFonts w:ascii="Calibri" w:hAnsi="Calibri" w:cs="Calibri"/>
                <w:color w:val="000000"/>
                <w:lang w:eastAsia="en-GB"/>
              </w:rPr>
            </w:pPr>
            <w:r w:rsidRPr="00C43E38">
              <w:rPr>
                <w:rFonts w:ascii="Calibri" w:hAnsi="Calibri" w:cs="Calibri"/>
                <w:color w:val="000000"/>
                <w:lang w:eastAsia="en-GB"/>
              </w:rPr>
              <w:t>510000</w:t>
            </w:r>
          </w:p>
        </w:tc>
        <w:tc>
          <w:tcPr>
            <w:tcW w:w="2694" w:type="dxa"/>
            <w:tcBorders>
              <w:top w:val="nil"/>
              <w:left w:val="single" w:sz="4" w:space="0" w:color="auto"/>
              <w:bottom w:val="nil"/>
              <w:right w:val="nil"/>
            </w:tcBorders>
            <w:noWrap/>
            <w:vAlign w:val="bottom"/>
          </w:tcPr>
          <w:p w:rsidR="00167C4F" w:rsidRPr="00C43E38" w:rsidRDefault="00167C4F" w:rsidP="008267DC">
            <w:pPr>
              <w:rPr>
                <w:rFonts w:ascii="Calibri" w:hAnsi="Calibri" w:cs="Calibri"/>
                <w:color w:val="000000"/>
                <w:lang w:eastAsia="en-GB"/>
              </w:rPr>
            </w:pPr>
            <w:r w:rsidRPr="00C43E38">
              <w:rPr>
                <w:rFonts w:ascii="Calibri" w:hAnsi="Calibri" w:cs="Calibri"/>
                <w:color w:val="000000"/>
                <w:lang w:eastAsia="en-GB"/>
              </w:rPr>
              <w:t>Compensation (livestock)</w:t>
            </w:r>
          </w:p>
        </w:tc>
        <w:tc>
          <w:tcPr>
            <w:tcW w:w="996" w:type="dxa"/>
            <w:tcBorders>
              <w:top w:val="nil"/>
              <w:left w:val="nil"/>
              <w:bottom w:val="nil"/>
              <w:right w:val="nil"/>
            </w:tcBorders>
            <w:noWrap/>
            <w:vAlign w:val="bottom"/>
          </w:tcPr>
          <w:p w:rsidR="00167C4F" w:rsidRPr="00C43E38" w:rsidRDefault="00167C4F" w:rsidP="008267DC">
            <w:pPr>
              <w:jc w:val="right"/>
              <w:rPr>
                <w:rFonts w:ascii="Calibri" w:hAnsi="Calibri" w:cs="Calibri"/>
                <w:color w:val="000000"/>
                <w:lang w:eastAsia="en-GB"/>
              </w:rPr>
            </w:pPr>
            <w:r w:rsidRPr="00C43E38">
              <w:rPr>
                <w:rFonts w:ascii="Calibri" w:hAnsi="Calibri" w:cs="Calibri"/>
                <w:color w:val="000000"/>
                <w:lang w:eastAsia="en-GB"/>
              </w:rPr>
              <w:t>400000</w:t>
            </w:r>
          </w:p>
        </w:tc>
      </w:tr>
      <w:tr w:rsidR="00167C4F" w:rsidRPr="00C43E38" w:rsidTr="00754332">
        <w:trPr>
          <w:trHeight w:val="300"/>
        </w:trPr>
        <w:tc>
          <w:tcPr>
            <w:tcW w:w="3790" w:type="dxa"/>
            <w:tcBorders>
              <w:top w:val="nil"/>
              <w:left w:val="nil"/>
              <w:bottom w:val="nil"/>
              <w:right w:val="nil"/>
            </w:tcBorders>
            <w:noWrap/>
            <w:vAlign w:val="bottom"/>
          </w:tcPr>
          <w:p w:rsidR="00167C4F" w:rsidRPr="00C43E38" w:rsidRDefault="00167C4F" w:rsidP="008267DC">
            <w:pPr>
              <w:rPr>
                <w:rFonts w:ascii="Calibri" w:hAnsi="Calibri" w:cs="Calibri"/>
                <w:color w:val="000000"/>
                <w:lang w:eastAsia="en-GB"/>
              </w:rPr>
            </w:pPr>
            <w:r w:rsidRPr="00C43E38">
              <w:rPr>
                <w:rFonts w:ascii="Calibri" w:hAnsi="Calibri" w:cs="Calibri"/>
                <w:color w:val="000000"/>
                <w:lang w:eastAsia="en-GB"/>
              </w:rPr>
              <w:t>Egg harvest (26% @ 1.70 per egg)</w:t>
            </w:r>
          </w:p>
        </w:tc>
        <w:tc>
          <w:tcPr>
            <w:tcW w:w="1343" w:type="dxa"/>
            <w:tcBorders>
              <w:top w:val="nil"/>
              <w:left w:val="nil"/>
              <w:bottom w:val="nil"/>
              <w:right w:val="single" w:sz="4" w:space="0" w:color="auto"/>
            </w:tcBorders>
            <w:noWrap/>
            <w:vAlign w:val="bottom"/>
          </w:tcPr>
          <w:p w:rsidR="00167C4F" w:rsidRPr="00C43E38" w:rsidRDefault="00167C4F" w:rsidP="008267DC">
            <w:pPr>
              <w:jc w:val="right"/>
              <w:rPr>
                <w:rFonts w:ascii="Calibri" w:hAnsi="Calibri" w:cs="Calibri"/>
                <w:color w:val="000000"/>
                <w:lang w:eastAsia="en-GB"/>
              </w:rPr>
            </w:pPr>
            <w:r w:rsidRPr="00C43E38">
              <w:rPr>
                <w:rFonts w:ascii="Calibri" w:hAnsi="Calibri" w:cs="Calibri"/>
                <w:color w:val="000000"/>
                <w:lang w:eastAsia="en-GB"/>
              </w:rPr>
              <w:t>15028</w:t>
            </w:r>
          </w:p>
        </w:tc>
        <w:tc>
          <w:tcPr>
            <w:tcW w:w="2694" w:type="dxa"/>
            <w:tcBorders>
              <w:top w:val="nil"/>
              <w:left w:val="single" w:sz="4" w:space="0" w:color="auto"/>
              <w:bottom w:val="nil"/>
              <w:right w:val="nil"/>
            </w:tcBorders>
            <w:noWrap/>
            <w:vAlign w:val="bottom"/>
          </w:tcPr>
          <w:p w:rsidR="00167C4F" w:rsidRPr="00C43E38" w:rsidRDefault="00167C4F" w:rsidP="008267DC">
            <w:pPr>
              <w:rPr>
                <w:rFonts w:ascii="Calibri" w:hAnsi="Calibri" w:cs="Calibri"/>
                <w:color w:val="000000"/>
                <w:lang w:eastAsia="en-GB"/>
              </w:rPr>
            </w:pPr>
          </w:p>
        </w:tc>
        <w:tc>
          <w:tcPr>
            <w:tcW w:w="996" w:type="dxa"/>
            <w:tcBorders>
              <w:top w:val="nil"/>
              <w:left w:val="nil"/>
              <w:bottom w:val="nil"/>
              <w:right w:val="nil"/>
            </w:tcBorders>
            <w:noWrap/>
            <w:vAlign w:val="bottom"/>
          </w:tcPr>
          <w:p w:rsidR="00167C4F" w:rsidRPr="00C43E38" w:rsidRDefault="00167C4F" w:rsidP="008267DC">
            <w:pPr>
              <w:rPr>
                <w:rFonts w:ascii="Calibri" w:hAnsi="Calibri" w:cs="Calibri"/>
                <w:color w:val="000000"/>
                <w:lang w:eastAsia="en-GB"/>
              </w:rPr>
            </w:pPr>
          </w:p>
        </w:tc>
      </w:tr>
      <w:tr w:rsidR="00167C4F" w:rsidRPr="00C43E38" w:rsidTr="00754332">
        <w:trPr>
          <w:trHeight w:val="300"/>
        </w:trPr>
        <w:tc>
          <w:tcPr>
            <w:tcW w:w="3790" w:type="dxa"/>
            <w:tcBorders>
              <w:top w:val="nil"/>
              <w:left w:val="nil"/>
              <w:bottom w:val="nil"/>
              <w:right w:val="nil"/>
            </w:tcBorders>
            <w:noWrap/>
            <w:vAlign w:val="bottom"/>
          </w:tcPr>
          <w:p w:rsidR="00167C4F" w:rsidRPr="00C43E38" w:rsidRDefault="00167C4F" w:rsidP="008267DC">
            <w:pPr>
              <w:rPr>
                <w:rFonts w:ascii="Calibri" w:hAnsi="Calibri" w:cs="Calibri"/>
                <w:b/>
                <w:color w:val="000000"/>
                <w:lang w:eastAsia="en-GB"/>
              </w:rPr>
            </w:pPr>
            <w:r w:rsidRPr="00C43E38">
              <w:rPr>
                <w:rFonts w:ascii="Calibri" w:hAnsi="Calibri" w:cs="Calibri"/>
                <w:b/>
                <w:color w:val="000000"/>
                <w:lang w:eastAsia="en-GB"/>
              </w:rPr>
              <w:t>Total</w:t>
            </w:r>
          </w:p>
        </w:tc>
        <w:tc>
          <w:tcPr>
            <w:tcW w:w="1343" w:type="dxa"/>
            <w:tcBorders>
              <w:top w:val="nil"/>
              <w:left w:val="nil"/>
              <w:bottom w:val="nil"/>
              <w:right w:val="single" w:sz="4" w:space="0" w:color="auto"/>
            </w:tcBorders>
            <w:noWrap/>
            <w:vAlign w:val="bottom"/>
          </w:tcPr>
          <w:p w:rsidR="00167C4F" w:rsidRPr="00C43E38" w:rsidRDefault="00167C4F" w:rsidP="008267DC">
            <w:pPr>
              <w:jc w:val="right"/>
              <w:rPr>
                <w:rFonts w:ascii="Calibri" w:hAnsi="Calibri" w:cs="Calibri"/>
                <w:b/>
                <w:color w:val="000000"/>
                <w:lang w:eastAsia="en-GB"/>
              </w:rPr>
            </w:pPr>
            <w:r w:rsidRPr="00C43E38">
              <w:rPr>
                <w:rFonts w:ascii="Calibri" w:hAnsi="Calibri" w:cs="Calibri"/>
                <w:b/>
                <w:color w:val="000000"/>
                <w:lang w:eastAsia="en-GB"/>
              </w:rPr>
              <w:t>1,179,028</w:t>
            </w:r>
          </w:p>
        </w:tc>
        <w:tc>
          <w:tcPr>
            <w:tcW w:w="2694" w:type="dxa"/>
            <w:tcBorders>
              <w:top w:val="nil"/>
              <w:left w:val="single" w:sz="4" w:space="0" w:color="auto"/>
              <w:bottom w:val="nil"/>
              <w:right w:val="nil"/>
            </w:tcBorders>
            <w:noWrap/>
            <w:vAlign w:val="bottom"/>
          </w:tcPr>
          <w:p w:rsidR="00167C4F" w:rsidRPr="00C43E38" w:rsidRDefault="00167C4F" w:rsidP="008267DC">
            <w:pPr>
              <w:rPr>
                <w:rFonts w:ascii="Calibri" w:hAnsi="Calibri" w:cs="Calibri"/>
                <w:b/>
                <w:color w:val="000000"/>
                <w:lang w:eastAsia="en-GB"/>
              </w:rPr>
            </w:pPr>
          </w:p>
        </w:tc>
        <w:tc>
          <w:tcPr>
            <w:tcW w:w="996" w:type="dxa"/>
            <w:tcBorders>
              <w:top w:val="nil"/>
              <w:left w:val="nil"/>
              <w:bottom w:val="nil"/>
              <w:right w:val="nil"/>
            </w:tcBorders>
            <w:noWrap/>
            <w:vAlign w:val="bottom"/>
          </w:tcPr>
          <w:p w:rsidR="00167C4F" w:rsidRPr="00C43E38" w:rsidRDefault="00167C4F" w:rsidP="008267DC">
            <w:pPr>
              <w:jc w:val="right"/>
              <w:rPr>
                <w:rFonts w:ascii="Calibri" w:hAnsi="Calibri" w:cs="Calibri"/>
                <w:b/>
                <w:color w:val="000000"/>
                <w:lang w:eastAsia="en-GB"/>
              </w:rPr>
            </w:pPr>
            <w:r w:rsidRPr="00C43E38">
              <w:rPr>
                <w:rFonts w:ascii="Calibri" w:hAnsi="Calibri" w:cs="Calibri"/>
                <w:b/>
                <w:color w:val="000000"/>
                <w:lang w:eastAsia="en-GB"/>
              </w:rPr>
              <w:t>499,440</w:t>
            </w:r>
          </w:p>
        </w:tc>
      </w:tr>
    </w:tbl>
    <w:p w:rsidR="00167C4F" w:rsidRPr="00C43E38" w:rsidRDefault="00167C4F" w:rsidP="00427C3E">
      <w:pPr>
        <w:spacing w:line="360" w:lineRule="auto"/>
        <w:jc w:val="both"/>
        <w:rPr>
          <w:rFonts w:ascii="Calibri" w:hAnsi="Calibri" w:cs="TimesNewRoman"/>
          <w:lang w:val="en-US"/>
        </w:rPr>
      </w:pPr>
    </w:p>
    <w:p w:rsidR="00D8566E" w:rsidRPr="00C43E38" w:rsidRDefault="00D0796F" w:rsidP="00427C3E">
      <w:pPr>
        <w:spacing w:line="360" w:lineRule="auto"/>
        <w:jc w:val="both"/>
        <w:rPr>
          <w:rFonts w:ascii="Calibri" w:hAnsi="Calibri" w:cs="TimesNewRoman"/>
          <w:lang w:val="en-US"/>
        </w:rPr>
      </w:pPr>
      <w:r w:rsidRPr="00C43E38">
        <w:rPr>
          <w:rFonts w:ascii="Calibri" w:hAnsi="Calibri" w:cs="TimesNewRoman"/>
          <w:b/>
          <w:sz w:val="28"/>
          <w:szCs w:val="28"/>
          <w:lang w:val="en-US"/>
        </w:rPr>
        <w:lastRenderedPageBreak/>
        <w:t>6</w:t>
      </w:r>
      <w:r w:rsidR="00F10DF9" w:rsidRPr="00C43E38">
        <w:rPr>
          <w:rFonts w:ascii="Calibri" w:hAnsi="Calibri" w:cs="TimesNewRoman"/>
          <w:b/>
          <w:sz w:val="28"/>
          <w:szCs w:val="28"/>
          <w:lang w:val="en-US"/>
        </w:rPr>
        <w:t>.</w:t>
      </w:r>
      <w:r w:rsidR="00BC6587" w:rsidRPr="00C43E38">
        <w:rPr>
          <w:rFonts w:ascii="Calibri" w:hAnsi="Calibri" w:cs="TimesNewRoman"/>
          <w:b/>
          <w:sz w:val="28"/>
          <w:szCs w:val="28"/>
          <w:lang w:val="en-US"/>
        </w:rPr>
        <w:t xml:space="preserve"> </w:t>
      </w:r>
      <w:r w:rsidR="00E3096B" w:rsidRPr="00C43E38">
        <w:rPr>
          <w:rFonts w:ascii="Calibri" w:hAnsi="Calibri" w:cs="TimesNewRoman"/>
          <w:b/>
          <w:sz w:val="28"/>
          <w:szCs w:val="28"/>
          <w:lang w:val="en-US"/>
        </w:rPr>
        <w:t>Risks and assumptions</w:t>
      </w:r>
    </w:p>
    <w:p w:rsidR="00E3096B" w:rsidRPr="00C43E38" w:rsidRDefault="00E3096B" w:rsidP="00427C3E">
      <w:pPr>
        <w:spacing w:line="360" w:lineRule="auto"/>
        <w:jc w:val="both"/>
        <w:rPr>
          <w:rFonts w:ascii="Calibri" w:hAnsi="Calibri" w:cs="TimesNewRoman"/>
          <w:lang w:val="en-US"/>
        </w:rPr>
      </w:pPr>
    </w:p>
    <w:p w:rsidR="00E3096B" w:rsidRPr="00C43E38" w:rsidRDefault="00E3096B" w:rsidP="00427C3E">
      <w:p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Cs/>
          <w:lang w:val="en-US"/>
        </w:rPr>
        <w:t>There is little risk that the proposed management interventions could have an advers</w:t>
      </w:r>
      <w:r w:rsidR="008463B4" w:rsidRPr="00C43E38">
        <w:rPr>
          <w:rFonts w:ascii="Calibri" w:hAnsi="Calibri" w:cs="TimesNewRoman,Bold"/>
          <w:bCs/>
          <w:lang w:val="en-US"/>
        </w:rPr>
        <w:t xml:space="preserve">e effect on the status of wild crocodile </w:t>
      </w:r>
      <w:r w:rsidRPr="00C43E38">
        <w:rPr>
          <w:rFonts w:ascii="Calibri" w:hAnsi="Calibri" w:cs="TimesNewRoman,Bold"/>
          <w:bCs/>
          <w:lang w:val="en-US"/>
        </w:rPr>
        <w:t xml:space="preserve">populations in </w:t>
      </w:r>
      <w:smartTag w:uri="urn:schemas-microsoft-com:office:smarttags" w:element="place">
        <w:smartTag w:uri="urn:schemas-microsoft-com:office:smarttags" w:element="country-region">
          <w:r w:rsidRPr="00C43E38">
            <w:rPr>
              <w:rFonts w:ascii="Calibri" w:hAnsi="Calibri" w:cs="TimesNewRoman,Bold"/>
              <w:bCs/>
              <w:lang w:val="en-US"/>
            </w:rPr>
            <w:t>Namibia</w:t>
          </w:r>
        </w:smartTag>
      </w:smartTag>
      <w:r w:rsidRPr="00C43E38">
        <w:rPr>
          <w:rFonts w:ascii="Calibri" w:hAnsi="Calibri" w:cs="TimesNewRoman"/>
          <w:lang w:val="en-US"/>
        </w:rPr>
        <w:t xml:space="preserve"> provided the entire exercise is based on</w:t>
      </w:r>
      <w:r w:rsidRPr="00C43E38">
        <w:rPr>
          <w:rFonts w:ascii="Calibri" w:hAnsi="Calibri" w:cs="TimesNewRoman,Bold"/>
          <w:b/>
          <w:bCs/>
          <w:lang w:val="en-US"/>
        </w:rPr>
        <w:t xml:space="preserve"> </w:t>
      </w:r>
      <w:r w:rsidRPr="00C43E38">
        <w:rPr>
          <w:rFonts w:ascii="Calibri" w:hAnsi="Calibri" w:cs="TimesNewRoman"/>
          <w:lang w:val="en-US"/>
        </w:rPr>
        <w:t>adaptive management with sound monitoring systems in place.</w:t>
      </w:r>
      <w:r w:rsidR="00D0796F" w:rsidRPr="00C43E38">
        <w:rPr>
          <w:rFonts w:ascii="Calibri" w:hAnsi="Calibri" w:cs="TimesNewRoman,Bold"/>
          <w:b/>
          <w:bCs/>
          <w:lang w:val="en-US"/>
        </w:rPr>
        <w:t xml:space="preserve"> </w:t>
      </w:r>
      <w:r w:rsidRPr="00C43E38">
        <w:rPr>
          <w:rFonts w:ascii="Calibri" w:hAnsi="Calibri" w:cs="TimesNewRoman"/>
          <w:lang w:val="en-US"/>
        </w:rPr>
        <w:t>It is most likely that the majority of the assumptions presented below will be satisfied.</w:t>
      </w:r>
      <w:r w:rsidR="00D0796F" w:rsidRPr="00C43E38">
        <w:rPr>
          <w:rFonts w:ascii="Calibri" w:hAnsi="Calibri" w:cs="TimesNewRoman,Bold"/>
          <w:b/>
          <w:bCs/>
          <w:lang w:val="en-US"/>
        </w:rPr>
        <w:t xml:space="preserve"> </w:t>
      </w:r>
      <w:r w:rsidRPr="00C43E38">
        <w:rPr>
          <w:rFonts w:ascii="Calibri" w:hAnsi="Calibri" w:cs="TimesNewRoman"/>
          <w:lang w:val="en-US"/>
        </w:rPr>
        <w:t>However, any assumption which is not satisfied should be seen as a potential risk.</w:t>
      </w:r>
    </w:p>
    <w:p w:rsidR="00E3096B" w:rsidRPr="00C43E38" w:rsidRDefault="00E3096B" w:rsidP="00427C3E">
      <w:pPr>
        <w:autoSpaceDE w:val="0"/>
        <w:autoSpaceDN w:val="0"/>
        <w:adjustRightInd w:val="0"/>
        <w:spacing w:line="360" w:lineRule="auto"/>
        <w:jc w:val="both"/>
        <w:rPr>
          <w:rFonts w:ascii="Calibri" w:hAnsi="Calibri" w:cs="TimesNewRoman,Bold"/>
          <w:b/>
          <w:bCs/>
          <w:lang w:val="en-US"/>
        </w:rPr>
      </w:pPr>
    </w:p>
    <w:p w:rsidR="00E3096B" w:rsidRPr="00C43E38" w:rsidRDefault="00E3096B" w:rsidP="00427C3E">
      <w:p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t>Assumptions</w:t>
      </w:r>
    </w:p>
    <w:p w:rsidR="00E3096B" w:rsidRPr="00C43E38" w:rsidRDefault="00E3096B" w:rsidP="00427C3E">
      <w:pPr>
        <w:numPr>
          <w:ilvl w:val="0"/>
          <w:numId w:val="2"/>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Adequate funding will be availa</w:t>
      </w:r>
      <w:r w:rsidR="00EA24A7" w:rsidRPr="00C43E38">
        <w:rPr>
          <w:rFonts w:ascii="Calibri" w:hAnsi="Calibri" w:cs="TimesNewRoman"/>
          <w:lang w:val="en-US"/>
        </w:rPr>
        <w:t>ble to the MET</w:t>
      </w:r>
      <w:r w:rsidRPr="00C43E38">
        <w:rPr>
          <w:rFonts w:ascii="Calibri" w:hAnsi="Calibri" w:cs="TimesNewRoman"/>
          <w:lang w:val="en-US"/>
        </w:rPr>
        <w:t xml:space="preserve"> to maintain </w:t>
      </w:r>
      <w:r w:rsidR="00EA24A7" w:rsidRPr="00C43E38">
        <w:rPr>
          <w:rFonts w:ascii="Calibri" w:hAnsi="Calibri" w:cs="TimesNewRoman"/>
          <w:lang w:val="en-US"/>
        </w:rPr>
        <w:t>its essential functions in</w:t>
      </w:r>
      <w:r w:rsidRPr="00C43E38">
        <w:rPr>
          <w:rFonts w:ascii="Calibri" w:hAnsi="Calibri" w:cs="TimesNewRoman"/>
          <w:lang w:val="en-US"/>
        </w:rPr>
        <w:t xml:space="preserve"> Protected Areas.</w:t>
      </w:r>
    </w:p>
    <w:p w:rsidR="00E3096B" w:rsidRPr="00C43E38" w:rsidRDefault="00E3096B" w:rsidP="00427C3E">
      <w:pPr>
        <w:numPr>
          <w:ilvl w:val="0"/>
          <w:numId w:val="2"/>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MET will devolve</w:t>
      </w:r>
      <w:r w:rsidR="00EA24A7" w:rsidRPr="00C43E38">
        <w:rPr>
          <w:rFonts w:ascii="Calibri" w:hAnsi="Calibri" w:cs="TimesNewRoman"/>
          <w:lang w:val="en-US"/>
        </w:rPr>
        <w:t xml:space="preserve"> crocodile</w:t>
      </w:r>
      <w:r w:rsidRPr="00C43E38">
        <w:rPr>
          <w:rFonts w:ascii="Calibri" w:hAnsi="Calibri" w:cs="TimesNewRoman"/>
          <w:lang w:val="en-US"/>
        </w:rPr>
        <w:t xml:space="preserve"> management to the local stakeholders (which includes</w:t>
      </w:r>
      <w:r w:rsidR="0014203D" w:rsidRPr="00C43E38">
        <w:rPr>
          <w:rFonts w:ascii="Calibri" w:hAnsi="Calibri" w:cs="TimesNewRoman"/>
          <w:lang w:val="en-US"/>
        </w:rPr>
        <w:t xml:space="preserve"> </w:t>
      </w:r>
      <w:r w:rsidRPr="00C43E38">
        <w:rPr>
          <w:rFonts w:ascii="Calibri" w:hAnsi="Calibri" w:cs="TimesNewRoman"/>
          <w:lang w:val="en-US"/>
        </w:rPr>
        <w:t>representatives of MET).</w:t>
      </w:r>
    </w:p>
    <w:p w:rsidR="00E3096B" w:rsidRPr="00C43E38" w:rsidRDefault="00E3096B" w:rsidP="00427C3E">
      <w:pPr>
        <w:numPr>
          <w:ilvl w:val="0"/>
          <w:numId w:val="2"/>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The devolution of rights over crocodiles will improve the overall security of crocodiles, result in sustainable use of the species and create the conditions for maintaining population levels.</w:t>
      </w:r>
    </w:p>
    <w:p w:rsidR="00E3096B" w:rsidRPr="00C43E38" w:rsidRDefault="00E3096B" w:rsidP="00427C3E">
      <w:pPr>
        <w:numPr>
          <w:ilvl w:val="0"/>
          <w:numId w:val="2"/>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 xml:space="preserve">The status quo of </w:t>
      </w:r>
      <w:r w:rsidR="00CB359B" w:rsidRPr="00C43E38">
        <w:rPr>
          <w:rFonts w:ascii="Calibri" w:hAnsi="Calibri" w:cs="TimesNewRoman"/>
          <w:lang w:val="en-US"/>
        </w:rPr>
        <w:t>crocodile</w:t>
      </w:r>
      <w:r w:rsidRPr="00C43E38">
        <w:rPr>
          <w:rFonts w:ascii="Calibri" w:hAnsi="Calibri" w:cs="TimesNewRoman"/>
          <w:lang w:val="en-US"/>
        </w:rPr>
        <w:t xml:space="preserve"> management</w:t>
      </w:r>
      <w:r w:rsidR="00EA24A7" w:rsidRPr="00C43E38">
        <w:rPr>
          <w:rFonts w:ascii="Calibri" w:hAnsi="Calibri" w:cs="TimesNewRoman"/>
          <w:lang w:val="en-US"/>
        </w:rPr>
        <w:t xml:space="preserve"> programs</w:t>
      </w:r>
      <w:r w:rsidRPr="00C43E38">
        <w:rPr>
          <w:rFonts w:ascii="Calibri" w:hAnsi="Calibri" w:cs="TimesNewRoman"/>
          <w:lang w:val="en-US"/>
        </w:rPr>
        <w:t xml:space="preserve"> in neighboring countries remain</w:t>
      </w:r>
      <w:r w:rsidR="00B2127C" w:rsidRPr="00C43E38">
        <w:rPr>
          <w:rFonts w:ascii="Calibri" w:hAnsi="Calibri" w:cs="TimesNewRoman"/>
          <w:lang w:val="en-US"/>
        </w:rPr>
        <w:t>s</w:t>
      </w:r>
      <w:r w:rsidR="005417D5" w:rsidRPr="00C43E38">
        <w:rPr>
          <w:rFonts w:ascii="Calibri" w:hAnsi="Calibri" w:cs="TimesNewRoman"/>
          <w:lang w:val="en-US"/>
        </w:rPr>
        <w:t xml:space="preserve"> relatively</w:t>
      </w:r>
      <w:r w:rsidR="00CB359B" w:rsidRPr="00C43E38">
        <w:rPr>
          <w:rFonts w:ascii="Calibri" w:hAnsi="Calibri" w:cs="TimesNewRoman"/>
          <w:lang w:val="en-US"/>
        </w:rPr>
        <w:t xml:space="preserve"> stable</w:t>
      </w:r>
      <w:r w:rsidRPr="00C43E38">
        <w:rPr>
          <w:rFonts w:ascii="Calibri" w:hAnsi="Calibri" w:cs="TimesNewRoman"/>
          <w:lang w:val="en-US"/>
        </w:rPr>
        <w:t>.</w:t>
      </w:r>
    </w:p>
    <w:p w:rsidR="00CB359B" w:rsidRPr="00C43E38" w:rsidRDefault="00CB359B" w:rsidP="00427C3E">
      <w:pPr>
        <w:numPr>
          <w:ilvl w:val="0"/>
          <w:numId w:val="2"/>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 xml:space="preserve">The fundamental ecological determinants underpinning the population and ecological characteristics of </w:t>
      </w:r>
      <w:smartTag w:uri="urn:schemas-microsoft-com:office:smarttags" w:element="place">
        <w:smartTag w:uri="urn:schemas-microsoft-com:office:smarttags" w:element="country-region">
          <w:r w:rsidRPr="00C43E38">
            <w:rPr>
              <w:rFonts w:ascii="Calibri" w:hAnsi="Calibri" w:cs="TimesNewRoman"/>
              <w:lang w:val="en-US"/>
            </w:rPr>
            <w:t>Namibia</w:t>
          </w:r>
        </w:smartTag>
      </w:smartTag>
      <w:r w:rsidRPr="00C43E38">
        <w:rPr>
          <w:rFonts w:ascii="Calibri" w:hAnsi="Calibri" w:cs="TimesNewRoman"/>
          <w:lang w:val="en-US"/>
        </w:rPr>
        <w:t xml:space="preserve">’s crocodile population remain stable. </w:t>
      </w:r>
      <w:r w:rsidR="005417D5" w:rsidRPr="00C43E38">
        <w:rPr>
          <w:rFonts w:ascii="Calibri" w:hAnsi="Calibri" w:cs="TimesNewRoman"/>
          <w:lang w:val="en-US"/>
        </w:rPr>
        <w:t>The most</w:t>
      </w:r>
      <w:r w:rsidRPr="00C43E38">
        <w:rPr>
          <w:rFonts w:ascii="Calibri" w:hAnsi="Calibri" w:cs="TimesNewRoman"/>
          <w:lang w:val="en-US"/>
        </w:rPr>
        <w:t xml:space="preserve"> important consideration here will be the overall status and trends in wildlife and fish biomass, biodiversity and distribution.</w:t>
      </w:r>
    </w:p>
    <w:p w:rsidR="005417D5" w:rsidRPr="00C43E38" w:rsidRDefault="005417D5" w:rsidP="00427C3E">
      <w:pPr>
        <w:numPr>
          <w:ilvl w:val="0"/>
          <w:numId w:val="2"/>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 xml:space="preserve">Market forces relating to the sport hunting, tourism and crocodile skin industries remain </w:t>
      </w:r>
      <w:r w:rsidR="00BA5770" w:rsidRPr="00C43E38">
        <w:rPr>
          <w:rFonts w:ascii="Calibri" w:hAnsi="Calibri" w:cs="TimesNewRoman"/>
          <w:lang w:val="en-US"/>
        </w:rPr>
        <w:t xml:space="preserve">buoyant and </w:t>
      </w:r>
      <w:r w:rsidRPr="00C43E38">
        <w:rPr>
          <w:rFonts w:ascii="Calibri" w:hAnsi="Calibri" w:cs="TimesNewRoman"/>
          <w:lang w:val="en-US"/>
        </w:rPr>
        <w:t>relatively stable</w:t>
      </w:r>
      <w:r w:rsidR="00774C4E" w:rsidRPr="00C43E38">
        <w:rPr>
          <w:rFonts w:ascii="Calibri" w:hAnsi="Calibri" w:cs="TimesNewRoman"/>
          <w:lang w:val="en-US"/>
        </w:rPr>
        <w:t>. Important as a significant percentage of crocodile value is linked to relatively fickle industries (</w:t>
      </w:r>
      <w:proofErr w:type="spellStart"/>
      <w:r w:rsidR="00774C4E" w:rsidRPr="00C43E38">
        <w:rPr>
          <w:rFonts w:ascii="Calibri" w:hAnsi="Calibri" w:cs="TimesNewRoman"/>
          <w:lang w:val="en-US"/>
        </w:rPr>
        <w:t>ie</w:t>
      </w:r>
      <w:proofErr w:type="spellEnd"/>
      <w:r w:rsidR="00774C4E" w:rsidRPr="00C43E38">
        <w:rPr>
          <w:rFonts w:ascii="Calibri" w:hAnsi="Calibri" w:cs="TimesNewRoman"/>
          <w:lang w:val="en-US"/>
        </w:rPr>
        <w:t xml:space="preserve"> tourism and high end fashion) </w:t>
      </w:r>
    </w:p>
    <w:p w:rsidR="001B56D1" w:rsidRPr="00C43E38" w:rsidRDefault="001B56D1" w:rsidP="00427C3E">
      <w:pPr>
        <w:numPr>
          <w:ilvl w:val="0"/>
          <w:numId w:val="2"/>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Biological parameter estimates are acc</w:t>
      </w:r>
      <w:r w:rsidR="00CE482E" w:rsidRPr="00C43E38">
        <w:rPr>
          <w:rFonts w:ascii="Calibri" w:hAnsi="Calibri" w:cs="TimesNewRoman"/>
          <w:lang w:val="en-US"/>
        </w:rPr>
        <w:t xml:space="preserve">urate. Of particular concern is the assumption of age to maturity and trophy size. </w:t>
      </w:r>
      <w:r w:rsidRPr="00C43E38">
        <w:rPr>
          <w:rFonts w:ascii="Calibri" w:hAnsi="Calibri" w:cs="TimesNewRoman"/>
          <w:lang w:val="en-US"/>
        </w:rPr>
        <w:t xml:space="preserve"> </w:t>
      </w:r>
    </w:p>
    <w:p w:rsidR="00277868" w:rsidRPr="00C43E38" w:rsidRDefault="00277868" w:rsidP="00427C3E">
      <w:pPr>
        <w:autoSpaceDE w:val="0"/>
        <w:autoSpaceDN w:val="0"/>
        <w:adjustRightInd w:val="0"/>
        <w:spacing w:line="360" w:lineRule="auto"/>
        <w:jc w:val="both"/>
        <w:rPr>
          <w:rFonts w:ascii="Calibri" w:hAnsi="Calibri" w:cs="TimesNewRoman,Bold"/>
          <w:b/>
          <w:bCs/>
          <w:lang w:val="en-US"/>
        </w:rPr>
      </w:pPr>
    </w:p>
    <w:p w:rsidR="00E3096B" w:rsidRPr="00C43E38" w:rsidRDefault="002C4FED" w:rsidP="00427C3E">
      <w:pPr>
        <w:autoSpaceDE w:val="0"/>
        <w:autoSpaceDN w:val="0"/>
        <w:adjustRightInd w:val="0"/>
        <w:spacing w:line="360" w:lineRule="auto"/>
        <w:jc w:val="both"/>
        <w:rPr>
          <w:rFonts w:ascii="Calibri" w:hAnsi="Calibri" w:cs="TimesNewRoman,Bold"/>
          <w:b/>
          <w:bCs/>
          <w:lang w:val="en-US"/>
        </w:rPr>
      </w:pPr>
      <w:r w:rsidRPr="00C43E38">
        <w:rPr>
          <w:rFonts w:ascii="Calibri" w:hAnsi="Calibri" w:cs="TimesNewRoman,Bold"/>
          <w:b/>
          <w:bCs/>
          <w:lang w:val="en-US"/>
        </w:rPr>
        <w:br w:type="page"/>
      </w:r>
      <w:r w:rsidR="00E3096B" w:rsidRPr="00C43E38">
        <w:rPr>
          <w:rFonts w:ascii="Calibri" w:hAnsi="Calibri" w:cs="TimesNewRoman,Bold"/>
          <w:b/>
          <w:bCs/>
          <w:lang w:val="en-US"/>
        </w:rPr>
        <w:lastRenderedPageBreak/>
        <w:t>Risks</w:t>
      </w:r>
    </w:p>
    <w:p w:rsidR="00C82206" w:rsidRPr="00C43E38" w:rsidRDefault="00C82206" w:rsidP="009116B4">
      <w:pPr>
        <w:numPr>
          <w:ilvl w:val="0"/>
          <w:numId w:val="3"/>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Overcapitalization</w:t>
      </w:r>
      <w:r w:rsidR="003E70F7" w:rsidRPr="00C43E38">
        <w:rPr>
          <w:rFonts w:ascii="Calibri" w:hAnsi="Calibri" w:cs="TimesNewRoman"/>
          <w:lang w:val="en-US"/>
        </w:rPr>
        <w:t xml:space="preserve"> </w:t>
      </w:r>
      <w:r w:rsidRPr="00C43E38">
        <w:rPr>
          <w:rFonts w:ascii="Calibri" w:hAnsi="Calibri" w:cs="TimesNewRoman"/>
          <w:lang w:val="en-US"/>
        </w:rPr>
        <w:t>and poor incentive structure will undermine both management and conservation efforts from the start.</w:t>
      </w:r>
      <w:r w:rsidR="0017537D" w:rsidRPr="00C43E38">
        <w:rPr>
          <w:rFonts w:ascii="Calibri" w:hAnsi="Calibri" w:cs="TimesNewRoman"/>
          <w:lang w:val="en-US"/>
        </w:rPr>
        <w:t xml:space="preserve"> Management</w:t>
      </w:r>
      <w:r w:rsidR="00774C4E" w:rsidRPr="00C43E38">
        <w:rPr>
          <w:rFonts w:ascii="Calibri" w:hAnsi="Calibri" w:cs="TimesNewRoman"/>
          <w:lang w:val="en-US"/>
        </w:rPr>
        <w:t xml:space="preserve"> initiatives shoul</w:t>
      </w:r>
      <w:r w:rsidR="0017537D" w:rsidRPr="00C43E38">
        <w:rPr>
          <w:rFonts w:ascii="Calibri" w:hAnsi="Calibri" w:cs="TimesNewRoman"/>
          <w:lang w:val="en-US"/>
        </w:rPr>
        <w:t>d be well grounded</w:t>
      </w:r>
      <w:r w:rsidR="00774C4E" w:rsidRPr="00C43E38">
        <w:rPr>
          <w:rFonts w:ascii="Calibri" w:hAnsi="Calibri" w:cs="TimesNewRoman"/>
          <w:lang w:val="en-US"/>
        </w:rPr>
        <w:t xml:space="preserve"> within the regional context with </w:t>
      </w:r>
      <w:r w:rsidR="0017537D" w:rsidRPr="00C43E38">
        <w:rPr>
          <w:rFonts w:ascii="Calibri" w:hAnsi="Calibri" w:cs="TimesNewRoman"/>
          <w:lang w:val="en-US"/>
        </w:rPr>
        <w:t>a clear understanding of local strengths, weaknesses, costs and opportunities</w:t>
      </w:r>
      <w:r w:rsidR="00774C4E" w:rsidRPr="00C43E38">
        <w:rPr>
          <w:rFonts w:ascii="Calibri" w:hAnsi="Calibri" w:cs="TimesNewRoman"/>
          <w:lang w:val="en-US"/>
        </w:rPr>
        <w:t xml:space="preserve">. </w:t>
      </w:r>
      <w:r w:rsidRPr="00C43E38">
        <w:rPr>
          <w:rFonts w:ascii="Calibri" w:hAnsi="Calibri" w:cs="TimesNewRoman"/>
          <w:lang w:val="en-US"/>
        </w:rPr>
        <w:t xml:space="preserve"> </w:t>
      </w:r>
      <w:r w:rsidR="00B2127C" w:rsidRPr="00C43E38">
        <w:rPr>
          <w:rFonts w:ascii="Calibri" w:hAnsi="Calibri" w:cs="TimesNewRoman"/>
          <w:lang w:val="en-US"/>
        </w:rPr>
        <w:t>At least initially, financials should be down played to avoid raising expectations and dis</w:t>
      </w:r>
      <w:r w:rsidR="009116B4" w:rsidRPr="00C43E38">
        <w:rPr>
          <w:rFonts w:ascii="Calibri" w:hAnsi="Calibri" w:cs="TimesNewRoman"/>
          <w:lang w:val="en-US"/>
        </w:rPr>
        <w:t>appointment in the event of sub</w:t>
      </w:r>
      <w:r w:rsidR="00B2127C" w:rsidRPr="00C43E38">
        <w:rPr>
          <w:rFonts w:ascii="Calibri" w:hAnsi="Calibri" w:cs="TimesNewRoman"/>
          <w:lang w:val="en-US"/>
        </w:rPr>
        <w:t xml:space="preserve">optimal financial flows.  </w:t>
      </w:r>
      <w:r w:rsidRPr="00C43E38">
        <w:rPr>
          <w:rFonts w:ascii="Calibri" w:hAnsi="Calibri" w:cs="TimesNewRoman"/>
          <w:lang w:val="en-US"/>
        </w:rPr>
        <w:t xml:space="preserve">Ultimately the majority of costs and benefits of a crocodile management program are to be </w:t>
      </w:r>
      <w:proofErr w:type="spellStart"/>
      <w:r w:rsidRPr="00C43E38">
        <w:rPr>
          <w:rFonts w:ascii="Calibri" w:hAnsi="Calibri" w:cs="TimesNewRoman"/>
          <w:lang w:val="en-US"/>
        </w:rPr>
        <w:t>born</w:t>
      </w:r>
      <w:proofErr w:type="spellEnd"/>
      <w:r w:rsidRPr="00C43E38">
        <w:rPr>
          <w:rFonts w:ascii="Calibri" w:hAnsi="Calibri" w:cs="TimesNewRoman"/>
          <w:lang w:val="en-US"/>
        </w:rPr>
        <w:t xml:space="preserve"> by regional stakeholders</w:t>
      </w:r>
      <w:r w:rsidR="00B2127C" w:rsidRPr="00C43E38">
        <w:rPr>
          <w:rFonts w:ascii="Calibri" w:hAnsi="Calibri" w:cs="TimesNewRoman"/>
          <w:lang w:val="en-US"/>
        </w:rPr>
        <w:t>,</w:t>
      </w:r>
      <w:r w:rsidRPr="00C43E38">
        <w:rPr>
          <w:rFonts w:ascii="Calibri" w:hAnsi="Calibri" w:cs="TimesNewRoman"/>
          <w:lang w:val="en-US"/>
        </w:rPr>
        <w:t xml:space="preserve"> and therefore it i</w:t>
      </w:r>
      <w:r w:rsidR="009116B4" w:rsidRPr="00C43E38">
        <w:rPr>
          <w:rFonts w:ascii="Calibri" w:hAnsi="Calibri" w:cs="TimesNewRoman"/>
          <w:lang w:val="en-US"/>
        </w:rPr>
        <w:t>s important that this program be</w:t>
      </w:r>
      <w:r w:rsidRPr="00C43E38">
        <w:rPr>
          <w:rFonts w:ascii="Calibri" w:hAnsi="Calibri" w:cs="TimesNewRoman"/>
          <w:lang w:val="en-US"/>
        </w:rPr>
        <w:t xml:space="preserve"> initiated and developed organical</w:t>
      </w:r>
      <w:r w:rsidR="00CE482E" w:rsidRPr="00C43E38">
        <w:rPr>
          <w:rFonts w:ascii="Calibri" w:hAnsi="Calibri" w:cs="TimesNewRoman"/>
          <w:lang w:val="en-US"/>
        </w:rPr>
        <w:t>ly in concert with local</w:t>
      </w:r>
      <w:r w:rsidRPr="00C43E38">
        <w:rPr>
          <w:rFonts w:ascii="Calibri" w:hAnsi="Calibri" w:cs="TimesNewRoman"/>
          <w:lang w:val="en-US"/>
        </w:rPr>
        <w:t xml:space="preserve"> </w:t>
      </w:r>
      <w:r w:rsidR="00B2127C" w:rsidRPr="00C43E38">
        <w:rPr>
          <w:rFonts w:ascii="Calibri" w:hAnsi="Calibri" w:cs="TimesNewRoman"/>
          <w:lang w:val="en-US"/>
        </w:rPr>
        <w:t xml:space="preserve">abilities, </w:t>
      </w:r>
      <w:r w:rsidRPr="00C43E38">
        <w:rPr>
          <w:rFonts w:ascii="Calibri" w:hAnsi="Calibri" w:cs="TimesNewRoman"/>
          <w:lang w:val="en-US"/>
        </w:rPr>
        <w:t xml:space="preserve">resources and philosophies. </w:t>
      </w:r>
    </w:p>
    <w:p w:rsidR="00E3096B" w:rsidRPr="00C43E38" w:rsidRDefault="00E3096B" w:rsidP="00427C3E">
      <w:pPr>
        <w:numPr>
          <w:ilvl w:val="0"/>
          <w:numId w:val="3"/>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 xml:space="preserve">If the assumptions are satisfied, the risk of illegal persecution by Namibian citizens </w:t>
      </w:r>
      <w:r w:rsidR="00CE482E" w:rsidRPr="00C43E38">
        <w:rPr>
          <w:rFonts w:ascii="Calibri" w:hAnsi="Calibri" w:cs="TimesNewRoman"/>
          <w:lang w:val="en-US"/>
        </w:rPr>
        <w:t>will decrease</w:t>
      </w:r>
      <w:r w:rsidRPr="00C43E38">
        <w:rPr>
          <w:rFonts w:ascii="Calibri" w:hAnsi="Calibri" w:cs="TimesNewRoman"/>
          <w:lang w:val="en-US"/>
        </w:rPr>
        <w:t xml:space="preserve">. However, </w:t>
      </w:r>
      <w:r w:rsidR="003700EB" w:rsidRPr="00C43E38">
        <w:rPr>
          <w:rFonts w:ascii="Calibri" w:hAnsi="Calibri" w:cs="TimesNewRoman"/>
          <w:lang w:val="en-US"/>
        </w:rPr>
        <w:t>successful conservation of crocodiles</w:t>
      </w:r>
      <w:r w:rsidRPr="00C43E38">
        <w:rPr>
          <w:rFonts w:ascii="Calibri" w:hAnsi="Calibri" w:cs="TimesNewRoman"/>
          <w:lang w:val="en-US"/>
        </w:rPr>
        <w:t xml:space="preserve"> in Namibia may</w:t>
      </w:r>
      <w:r w:rsidR="001B0D9B" w:rsidRPr="00C43E38">
        <w:rPr>
          <w:rFonts w:ascii="Calibri" w:hAnsi="Calibri" w:cs="TimesNewRoman"/>
          <w:lang w:val="en-US"/>
        </w:rPr>
        <w:t xml:space="preserve"> </w:t>
      </w:r>
      <w:r w:rsidR="008463B4" w:rsidRPr="00C43E38">
        <w:rPr>
          <w:rFonts w:ascii="Calibri" w:hAnsi="Calibri" w:cs="TimesNewRoman"/>
          <w:lang w:val="en-US"/>
        </w:rPr>
        <w:t>be undermined by</w:t>
      </w:r>
      <w:r w:rsidR="003700EB" w:rsidRPr="00C43E38">
        <w:rPr>
          <w:rFonts w:ascii="Calibri" w:hAnsi="Calibri" w:cs="TimesNewRoman"/>
          <w:lang w:val="en-US"/>
        </w:rPr>
        <w:t xml:space="preserve"> illegal persecution</w:t>
      </w:r>
      <w:r w:rsidR="00CE482E" w:rsidRPr="00C43E38">
        <w:rPr>
          <w:rFonts w:ascii="Calibri" w:hAnsi="Calibri" w:cs="TimesNewRoman"/>
          <w:lang w:val="en-US"/>
        </w:rPr>
        <w:t xml:space="preserve"> along </w:t>
      </w:r>
      <w:r w:rsidRPr="00C43E38">
        <w:rPr>
          <w:rFonts w:ascii="Calibri" w:hAnsi="Calibri" w:cs="TimesNewRoman"/>
          <w:lang w:val="en-US"/>
        </w:rPr>
        <w:t>international borders – particularly from</w:t>
      </w:r>
      <w:r w:rsidR="003700EB" w:rsidRPr="00C43E38">
        <w:rPr>
          <w:rFonts w:ascii="Calibri" w:hAnsi="Calibri" w:cs="TimesNewRoman"/>
          <w:lang w:val="en-US"/>
        </w:rPr>
        <w:t xml:space="preserve"> </w:t>
      </w:r>
      <w:r w:rsidR="005417D5" w:rsidRPr="00C43E38">
        <w:rPr>
          <w:rFonts w:ascii="Calibri" w:hAnsi="Calibri" w:cs="TimesNewRoman"/>
          <w:lang w:val="en-US"/>
        </w:rPr>
        <w:t>fishing and livestock communities that are</w:t>
      </w:r>
      <w:r w:rsidRPr="00C43E38">
        <w:rPr>
          <w:rFonts w:ascii="Calibri" w:hAnsi="Calibri" w:cs="TimesNewRoman"/>
          <w:lang w:val="en-US"/>
        </w:rPr>
        <w:t xml:space="preserve"> not benefitting from wildlife</w:t>
      </w:r>
      <w:r w:rsidR="008463B4" w:rsidRPr="00C43E38">
        <w:rPr>
          <w:rFonts w:ascii="Calibri" w:hAnsi="Calibri" w:cs="TimesNewRoman"/>
          <w:lang w:val="en-US"/>
        </w:rPr>
        <w:t xml:space="preserve"> </w:t>
      </w:r>
      <w:r w:rsidR="00D0796F" w:rsidRPr="00C43E38">
        <w:rPr>
          <w:rFonts w:ascii="Calibri" w:hAnsi="Calibri" w:cs="TimesNewRoman"/>
          <w:lang w:val="en-US"/>
        </w:rPr>
        <w:t>utilization</w:t>
      </w:r>
      <w:r w:rsidRPr="00C43E38">
        <w:rPr>
          <w:rFonts w:ascii="Calibri" w:hAnsi="Calibri" w:cs="TimesNewRoman"/>
          <w:lang w:val="en-US"/>
        </w:rPr>
        <w:t>.</w:t>
      </w:r>
    </w:p>
    <w:p w:rsidR="00E3096B" w:rsidRPr="00C43E38" w:rsidRDefault="00E3096B" w:rsidP="00427C3E">
      <w:pPr>
        <w:numPr>
          <w:ilvl w:val="0"/>
          <w:numId w:val="3"/>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If the recommendations for</w:t>
      </w:r>
      <w:r w:rsidR="003700EB" w:rsidRPr="00C43E38">
        <w:rPr>
          <w:rFonts w:ascii="Calibri" w:hAnsi="Calibri" w:cs="TimesNewRoman"/>
          <w:lang w:val="en-US"/>
        </w:rPr>
        <w:t xml:space="preserve"> determining sustainable use</w:t>
      </w:r>
      <w:r w:rsidRPr="00C43E38">
        <w:rPr>
          <w:rFonts w:ascii="Calibri" w:hAnsi="Calibri" w:cs="TimesNewRoman"/>
          <w:lang w:val="en-US"/>
        </w:rPr>
        <w:t xml:space="preserve"> are not obs</w:t>
      </w:r>
      <w:r w:rsidR="003700EB" w:rsidRPr="00C43E38">
        <w:rPr>
          <w:rFonts w:ascii="Calibri" w:hAnsi="Calibri" w:cs="TimesNewRoman"/>
          <w:lang w:val="en-US"/>
        </w:rPr>
        <w:t xml:space="preserve">erved, there is a risk of unnatural changes in the long term </w:t>
      </w:r>
      <w:r w:rsidRPr="00C43E38">
        <w:rPr>
          <w:rFonts w:ascii="Calibri" w:hAnsi="Calibri" w:cs="TimesNewRoman"/>
          <w:lang w:val="en-US"/>
        </w:rPr>
        <w:t>breeding</w:t>
      </w:r>
      <w:r w:rsidR="003700EB" w:rsidRPr="00C43E38">
        <w:rPr>
          <w:rFonts w:ascii="Calibri" w:hAnsi="Calibri" w:cs="TimesNewRoman"/>
          <w:lang w:val="en-US"/>
        </w:rPr>
        <w:t xml:space="preserve"> </w:t>
      </w:r>
      <w:r w:rsidRPr="00C43E38">
        <w:rPr>
          <w:rFonts w:ascii="Calibri" w:hAnsi="Calibri" w:cs="TimesNewRoman"/>
          <w:lang w:val="en-US"/>
        </w:rPr>
        <w:t>performance a</w:t>
      </w:r>
      <w:r w:rsidR="003700EB" w:rsidRPr="00C43E38">
        <w:rPr>
          <w:rFonts w:ascii="Calibri" w:hAnsi="Calibri" w:cs="TimesNewRoman"/>
          <w:lang w:val="en-US"/>
        </w:rPr>
        <w:t>nd productivity</w:t>
      </w:r>
      <w:r w:rsidRPr="00C43E38">
        <w:rPr>
          <w:rFonts w:ascii="Calibri" w:hAnsi="Calibri" w:cs="TimesNewRoman"/>
          <w:lang w:val="en-US"/>
        </w:rPr>
        <w:t>.</w:t>
      </w:r>
    </w:p>
    <w:p w:rsidR="00D8566E" w:rsidRPr="00C43E38" w:rsidRDefault="008463B4" w:rsidP="00427C3E">
      <w:pPr>
        <w:numPr>
          <w:ilvl w:val="0"/>
          <w:numId w:val="3"/>
        </w:numPr>
        <w:autoSpaceDE w:val="0"/>
        <w:autoSpaceDN w:val="0"/>
        <w:adjustRightInd w:val="0"/>
        <w:spacing w:line="360" w:lineRule="auto"/>
        <w:jc w:val="both"/>
        <w:rPr>
          <w:rFonts w:ascii="Calibri" w:hAnsi="Calibri" w:cs="TimesNewRoman"/>
          <w:lang w:val="en-US"/>
        </w:rPr>
      </w:pPr>
      <w:r w:rsidRPr="00C43E38">
        <w:rPr>
          <w:rFonts w:ascii="Calibri" w:hAnsi="Calibri" w:cs="TimesNewRoman"/>
          <w:lang w:val="en-US"/>
        </w:rPr>
        <w:t>Crocodil</w:t>
      </w:r>
      <w:r w:rsidR="00754332" w:rsidRPr="00C43E38">
        <w:rPr>
          <w:rFonts w:ascii="Calibri" w:hAnsi="Calibri" w:cs="TimesNewRoman"/>
          <w:lang w:val="en-US"/>
        </w:rPr>
        <w:t>e hunting and the exotic skin</w:t>
      </w:r>
      <w:r w:rsidRPr="00C43E38">
        <w:rPr>
          <w:rFonts w:ascii="Calibri" w:hAnsi="Calibri" w:cs="TimesNewRoman"/>
          <w:lang w:val="en-US"/>
        </w:rPr>
        <w:t xml:space="preserve"> trade attract considerable attention from animal rights groups. </w:t>
      </w:r>
      <w:r w:rsidR="006A130B" w:rsidRPr="00C43E38">
        <w:rPr>
          <w:rFonts w:ascii="Calibri" w:hAnsi="Calibri" w:cs="TimesNewRoman"/>
          <w:lang w:val="en-US"/>
        </w:rPr>
        <w:t>Provided local communities are seen to be benefiting and supporting management efforts, this should not be a significant threat.</w:t>
      </w:r>
    </w:p>
    <w:p w:rsidR="00C02C5E" w:rsidRPr="00C43E38" w:rsidRDefault="00C02C5E" w:rsidP="00427C3E">
      <w:pPr>
        <w:spacing w:line="360" w:lineRule="auto"/>
        <w:jc w:val="both"/>
        <w:rPr>
          <w:rFonts w:ascii="Calibri" w:hAnsi="Calibri"/>
        </w:rPr>
      </w:pPr>
    </w:p>
    <w:p w:rsidR="002352AF" w:rsidRPr="00C43E38" w:rsidRDefault="00D507AC" w:rsidP="00427C3E">
      <w:pPr>
        <w:autoSpaceDE w:val="0"/>
        <w:autoSpaceDN w:val="0"/>
        <w:adjustRightInd w:val="0"/>
        <w:spacing w:line="360" w:lineRule="auto"/>
        <w:jc w:val="both"/>
        <w:rPr>
          <w:rFonts w:ascii="Calibri" w:hAnsi="Calibri"/>
          <w:b/>
          <w:bCs/>
          <w:iCs/>
          <w:sz w:val="28"/>
          <w:szCs w:val="28"/>
          <w:lang w:val="en-US"/>
        </w:rPr>
      </w:pPr>
      <w:r w:rsidRPr="00C43E38">
        <w:rPr>
          <w:rFonts w:ascii="Calibri" w:hAnsi="Calibri"/>
          <w:b/>
          <w:bCs/>
          <w:iCs/>
          <w:sz w:val="28"/>
          <w:szCs w:val="28"/>
          <w:lang w:val="en-US"/>
        </w:rPr>
        <w:t>8</w:t>
      </w:r>
      <w:r w:rsidR="00F10DF9" w:rsidRPr="00C43E38">
        <w:rPr>
          <w:rFonts w:ascii="Calibri" w:hAnsi="Calibri"/>
          <w:b/>
          <w:bCs/>
          <w:iCs/>
          <w:sz w:val="28"/>
          <w:szCs w:val="28"/>
          <w:lang w:val="en-US"/>
        </w:rPr>
        <w:t>.</w:t>
      </w:r>
      <w:r w:rsidRPr="00C43E38">
        <w:rPr>
          <w:rFonts w:ascii="Calibri" w:hAnsi="Calibri"/>
          <w:b/>
          <w:bCs/>
          <w:iCs/>
          <w:sz w:val="28"/>
          <w:szCs w:val="28"/>
          <w:lang w:val="en-US"/>
        </w:rPr>
        <w:t xml:space="preserve"> Implementation Process &amp; Update Procedure</w:t>
      </w:r>
    </w:p>
    <w:p w:rsidR="0014203D" w:rsidRPr="00C43E38" w:rsidRDefault="0014203D" w:rsidP="00427C3E">
      <w:pPr>
        <w:autoSpaceDE w:val="0"/>
        <w:autoSpaceDN w:val="0"/>
        <w:adjustRightInd w:val="0"/>
        <w:spacing w:line="360" w:lineRule="auto"/>
        <w:jc w:val="both"/>
        <w:rPr>
          <w:rFonts w:ascii="Calibri" w:hAnsi="Calibri"/>
          <w:b/>
          <w:bCs/>
          <w:iCs/>
          <w:lang w:val="en-US"/>
        </w:rPr>
      </w:pPr>
    </w:p>
    <w:p w:rsidR="002352AF" w:rsidRPr="00C43E38" w:rsidRDefault="002352AF" w:rsidP="00427C3E">
      <w:pPr>
        <w:autoSpaceDE w:val="0"/>
        <w:autoSpaceDN w:val="0"/>
        <w:adjustRightInd w:val="0"/>
        <w:spacing w:line="360" w:lineRule="auto"/>
        <w:jc w:val="both"/>
        <w:rPr>
          <w:rFonts w:ascii="Calibri" w:hAnsi="Calibri"/>
          <w:b/>
          <w:bCs/>
          <w:lang w:val="en-US"/>
        </w:rPr>
      </w:pPr>
      <w:r w:rsidRPr="00C43E38">
        <w:rPr>
          <w:rFonts w:ascii="Calibri" w:hAnsi="Calibri"/>
          <w:b/>
          <w:bCs/>
          <w:lang w:val="en-US"/>
        </w:rPr>
        <w:t>Timing and Duration of Plan</w:t>
      </w:r>
    </w:p>
    <w:p w:rsidR="008562B4" w:rsidRPr="00C43E38" w:rsidRDefault="008562B4" w:rsidP="008562B4">
      <w:pPr>
        <w:autoSpaceDE w:val="0"/>
        <w:autoSpaceDN w:val="0"/>
        <w:adjustRightInd w:val="0"/>
        <w:spacing w:line="360" w:lineRule="auto"/>
        <w:jc w:val="both"/>
        <w:rPr>
          <w:rFonts w:ascii="Calibri" w:hAnsi="Calibri"/>
          <w:lang w:val="en-US"/>
        </w:rPr>
      </w:pPr>
      <w:r w:rsidRPr="00C43E38">
        <w:rPr>
          <w:rFonts w:ascii="Calibri" w:hAnsi="Calibri"/>
          <w:lang w:val="en-US"/>
        </w:rPr>
        <w:t xml:space="preserve">This management plan is time sensitive and therefore the following issues should be addressed as a priority. Failure to act on these prerequisite actions in a timely fashion may result in parts of the management plan becoming redundant.  </w:t>
      </w:r>
    </w:p>
    <w:p w:rsidR="008562B4" w:rsidRPr="00C43E38" w:rsidRDefault="008562B4" w:rsidP="008562B4">
      <w:pPr>
        <w:autoSpaceDE w:val="0"/>
        <w:autoSpaceDN w:val="0"/>
        <w:adjustRightInd w:val="0"/>
        <w:spacing w:line="360" w:lineRule="auto"/>
        <w:jc w:val="both"/>
        <w:rPr>
          <w:rFonts w:ascii="Calibri" w:hAnsi="Calibri"/>
          <w:lang w:val="en-US"/>
        </w:rPr>
      </w:pPr>
    </w:p>
    <w:p w:rsidR="002352AF" w:rsidRPr="00C43E38" w:rsidRDefault="002352AF" w:rsidP="008562B4">
      <w:pPr>
        <w:numPr>
          <w:ilvl w:val="0"/>
          <w:numId w:val="36"/>
        </w:numPr>
        <w:autoSpaceDE w:val="0"/>
        <w:autoSpaceDN w:val="0"/>
        <w:adjustRightInd w:val="0"/>
        <w:spacing w:line="360" w:lineRule="auto"/>
        <w:jc w:val="both"/>
        <w:rPr>
          <w:rFonts w:ascii="Calibri" w:hAnsi="Calibri"/>
          <w:lang w:val="en-US"/>
        </w:rPr>
      </w:pPr>
      <w:r w:rsidRPr="00C43E38">
        <w:rPr>
          <w:rFonts w:ascii="Calibri" w:hAnsi="Calibri"/>
          <w:bCs/>
          <w:lang w:val="en-US"/>
        </w:rPr>
        <w:t>The intention to harvest shoul</w:t>
      </w:r>
      <w:r w:rsidR="00AF14E4" w:rsidRPr="00C43E38">
        <w:rPr>
          <w:rFonts w:ascii="Calibri" w:hAnsi="Calibri"/>
          <w:bCs/>
          <w:lang w:val="en-US"/>
        </w:rPr>
        <w:t>d be discussed with relevant</w:t>
      </w:r>
      <w:r w:rsidRPr="00C43E38">
        <w:rPr>
          <w:rFonts w:ascii="Calibri" w:hAnsi="Calibri"/>
          <w:b/>
          <w:bCs/>
          <w:lang w:val="en-US"/>
        </w:rPr>
        <w:t xml:space="preserve"> </w:t>
      </w:r>
      <w:r w:rsidRPr="00C43E38">
        <w:rPr>
          <w:rFonts w:ascii="Calibri" w:hAnsi="Calibri"/>
          <w:bCs/>
          <w:lang w:val="en-US"/>
        </w:rPr>
        <w:t>authorities</w:t>
      </w:r>
      <w:r w:rsidR="00AF14E4" w:rsidRPr="00C43E38">
        <w:rPr>
          <w:rFonts w:ascii="Calibri" w:hAnsi="Calibri"/>
          <w:lang w:val="en-US"/>
        </w:rPr>
        <w:t xml:space="preserve"> from neighboring countries. A large number of target animals are those on international boundaries</w:t>
      </w:r>
      <w:r w:rsidRPr="00C43E38">
        <w:rPr>
          <w:rFonts w:ascii="Calibri" w:hAnsi="Calibri"/>
          <w:lang w:val="en-US"/>
        </w:rPr>
        <w:t xml:space="preserve"> and the potential for misunderstandings should be</w:t>
      </w:r>
      <w:r w:rsidR="00AF14E4" w:rsidRPr="00C43E38">
        <w:rPr>
          <w:rFonts w:ascii="Calibri" w:hAnsi="Calibri"/>
          <w:lang w:val="en-US"/>
        </w:rPr>
        <w:t xml:space="preserve"> </w:t>
      </w:r>
      <w:r w:rsidRPr="00C43E38">
        <w:rPr>
          <w:rFonts w:ascii="Calibri" w:hAnsi="Calibri"/>
          <w:lang w:val="en-US"/>
        </w:rPr>
        <w:t xml:space="preserve">removed at the outset. </w:t>
      </w:r>
    </w:p>
    <w:p w:rsidR="002352AF" w:rsidRPr="00C43E38" w:rsidRDefault="00CE482E" w:rsidP="008562B4">
      <w:pPr>
        <w:numPr>
          <w:ilvl w:val="0"/>
          <w:numId w:val="36"/>
        </w:numPr>
        <w:autoSpaceDE w:val="0"/>
        <w:autoSpaceDN w:val="0"/>
        <w:adjustRightInd w:val="0"/>
        <w:spacing w:line="360" w:lineRule="auto"/>
        <w:jc w:val="both"/>
        <w:rPr>
          <w:rFonts w:ascii="Calibri" w:hAnsi="Calibri"/>
          <w:lang w:val="en-US"/>
        </w:rPr>
      </w:pPr>
      <w:r w:rsidRPr="00C43E38">
        <w:rPr>
          <w:rFonts w:ascii="Calibri" w:hAnsi="Calibri"/>
          <w:lang w:val="en-US"/>
        </w:rPr>
        <w:t xml:space="preserve">All </w:t>
      </w:r>
      <w:r w:rsidR="002352AF" w:rsidRPr="00C43E38">
        <w:rPr>
          <w:rFonts w:ascii="Calibri" w:hAnsi="Calibri"/>
          <w:lang w:val="en-US"/>
        </w:rPr>
        <w:t>stakeholders need to be fully aware of the planned</w:t>
      </w:r>
      <w:r w:rsidR="00AF14E4" w:rsidRPr="00C43E38">
        <w:rPr>
          <w:rFonts w:ascii="Calibri" w:hAnsi="Calibri"/>
          <w:lang w:val="en-US"/>
        </w:rPr>
        <w:t xml:space="preserve"> </w:t>
      </w:r>
      <w:r w:rsidR="002352AF" w:rsidRPr="00C43E38">
        <w:rPr>
          <w:rFonts w:ascii="Calibri" w:hAnsi="Calibri"/>
          <w:lang w:val="en-US"/>
        </w:rPr>
        <w:t>management activities before any harvesting commences.</w:t>
      </w:r>
      <w:r w:rsidR="00AF14E4" w:rsidRPr="00C43E38">
        <w:rPr>
          <w:rFonts w:ascii="Calibri" w:hAnsi="Calibri"/>
          <w:lang w:val="en-US"/>
        </w:rPr>
        <w:t xml:space="preserve"> Private sector stakeholders,</w:t>
      </w:r>
      <w:r w:rsidR="002352AF" w:rsidRPr="00C43E38">
        <w:rPr>
          <w:rFonts w:ascii="Calibri" w:hAnsi="Calibri"/>
          <w:sz w:val="14"/>
          <w:szCs w:val="14"/>
          <w:lang w:val="en-US"/>
        </w:rPr>
        <w:t xml:space="preserve"> </w:t>
      </w:r>
      <w:r w:rsidR="002352AF" w:rsidRPr="00C43E38">
        <w:rPr>
          <w:rFonts w:ascii="Calibri" w:hAnsi="Calibri"/>
          <w:lang w:val="en-US"/>
        </w:rPr>
        <w:t>MET staff, conservancy members</w:t>
      </w:r>
      <w:r w:rsidR="00AF14E4" w:rsidRPr="00C43E38">
        <w:rPr>
          <w:rFonts w:ascii="Calibri" w:hAnsi="Calibri"/>
          <w:lang w:val="en-US"/>
        </w:rPr>
        <w:t xml:space="preserve"> </w:t>
      </w:r>
      <w:r w:rsidR="002352AF" w:rsidRPr="00C43E38">
        <w:rPr>
          <w:rFonts w:ascii="Calibri" w:hAnsi="Calibri"/>
          <w:lang w:val="en-US"/>
        </w:rPr>
        <w:t>and local communities outside conservancies need to underst</w:t>
      </w:r>
      <w:r w:rsidR="00AF14E4" w:rsidRPr="00C43E38">
        <w:rPr>
          <w:rFonts w:ascii="Calibri" w:hAnsi="Calibri"/>
          <w:lang w:val="en-US"/>
        </w:rPr>
        <w:t>and the key parameters and constraints on crocodile management</w:t>
      </w:r>
      <w:r w:rsidR="002352AF" w:rsidRPr="00C43E38">
        <w:rPr>
          <w:rFonts w:ascii="Calibri" w:hAnsi="Calibri"/>
          <w:lang w:val="en-US"/>
        </w:rPr>
        <w:t>, the responsibilities expected of them in monitoring and the procedures to be</w:t>
      </w:r>
      <w:r w:rsidR="00AF14E4" w:rsidRPr="00C43E38">
        <w:rPr>
          <w:rFonts w:ascii="Calibri" w:hAnsi="Calibri"/>
          <w:lang w:val="en-US"/>
        </w:rPr>
        <w:t xml:space="preserve"> </w:t>
      </w:r>
      <w:r w:rsidR="002352AF" w:rsidRPr="00C43E38">
        <w:rPr>
          <w:rFonts w:ascii="Calibri" w:hAnsi="Calibri"/>
          <w:lang w:val="en-US"/>
        </w:rPr>
        <w:t>foll</w:t>
      </w:r>
      <w:r w:rsidR="00AF14E4" w:rsidRPr="00C43E38">
        <w:rPr>
          <w:rFonts w:ascii="Calibri" w:hAnsi="Calibri"/>
          <w:lang w:val="en-US"/>
        </w:rPr>
        <w:t>owed</w:t>
      </w:r>
      <w:r w:rsidR="002352AF" w:rsidRPr="00C43E38">
        <w:rPr>
          <w:rFonts w:ascii="Calibri" w:hAnsi="Calibri"/>
          <w:lang w:val="en-US"/>
        </w:rPr>
        <w:t>.</w:t>
      </w:r>
    </w:p>
    <w:p w:rsidR="002352AF" w:rsidRPr="00C43E38" w:rsidRDefault="002352AF" w:rsidP="008562B4">
      <w:pPr>
        <w:numPr>
          <w:ilvl w:val="0"/>
          <w:numId w:val="36"/>
        </w:numPr>
        <w:autoSpaceDE w:val="0"/>
        <w:autoSpaceDN w:val="0"/>
        <w:adjustRightInd w:val="0"/>
        <w:spacing w:line="360" w:lineRule="auto"/>
        <w:jc w:val="both"/>
        <w:rPr>
          <w:rFonts w:ascii="Calibri" w:hAnsi="Calibri"/>
          <w:lang w:val="en-US"/>
        </w:rPr>
      </w:pPr>
      <w:r w:rsidRPr="00C43E38">
        <w:rPr>
          <w:rFonts w:ascii="Calibri" w:hAnsi="Calibri"/>
          <w:lang w:val="en-US"/>
        </w:rPr>
        <w:t xml:space="preserve">From the outset, an </w:t>
      </w:r>
      <w:r w:rsidRPr="00C43E38">
        <w:rPr>
          <w:rFonts w:ascii="Calibri" w:hAnsi="Calibri"/>
          <w:bCs/>
          <w:lang w:val="en-US"/>
        </w:rPr>
        <w:t>adaptive management monitoring system</w:t>
      </w:r>
      <w:r w:rsidRPr="00C43E38">
        <w:rPr>
          <w:rFonts w:ascii="Calibri" w:hAnsi="Calibri"/>
          <w:lang w:val="en-US"/>
        </w:rPr>
        <w:t xml:space="preserve"> should underpin</w:t>
      </w:r>
      <w:r w:rsidR="00BB4428" w:rsidRPr="00C43E38">
        <w:rPr>
          <w:rFonts w:ascii="Calibri" w:hAnsi="Calibri"/>
          <w:lang w:val="en-US"/>
        </w:rPr>
        <w:t xml:space="preserve"> </w:t>
      </w:r>
      <w:r w:rsidR="00AF14E4" w:rsidRPr="00C43E38">
        <w:rPr>
          <w:rFonts w:ascii="Calibri" w:hAnsi="Calibri"/>
          <w:lang w:val="en-US"/>
        </w:rPr>
        <w:t>all management activities</w:t>
      </w:r>
      <w:r w:rsidRPr="00C43E38">
        <w:rPr>
          <w:rFonts w:ascii="Calibri" w:hAnsi="Calibri"/>
          <w:lang w:val="en-US"/>
        </w:rPr>
        <w:t xml:space="preserve"> and it is essential that this is in place at the start. Apart from</w:t>
      </w:r>
      <w:r w:rsidR="00BB4428" w:rsidRPr="00C43E38">
        <w:rPr>
          <w:rFonts w:ascii="Calibri" w:hAnsi="Calibri"/>
          <w:lang w:val="en-US"/>
        </w:rPr>
        <w:t xml:space="preserve"> </w:t>
      </w:r>
      <w:r w:rsidRPr="00C43E38">
        <w:rPr>
          <w:rFonts w:ascii="Calibri" w:hAnsi="Calibri"/>
          <w:lang w:val="en-US"/>
        </w:rPr>
        <w:t xml:space="preserve">the data collection system, a scientist needs to be appointed to </w:t>
      </w:r>
      <w:r w:rsidR="00AF14E4" w:rsidRPr="00C43E38">
        <w:rPr>
          <w:rFonts w:ascii="Calibri" w:hAnsi="Calibri"/>
          <w:lang w:val="en-US"/>
        </w:rPr>
        <w:t>analyze and interpret</w:t>
      </w:r>
      <w:r w:rsidRPr="00C43E38">
        <w:rPr>
          <w:rFonts w:ascii="Calibri" w:hAnsi="Calibri"/>
          <w:lang w:val="en-US"/>
        </w:rPr>
        <w:t xml:space="preserve"> the data.</w:t>
      </w:r>
    </w:p>
    <w:p w:rsidR="002352AF" w:rsidRPr="00C43E38" w:rsidRDefault="00AF14E4" w:rsidP="008562B4">
      <w:pPr>
        <w:numPr>
          <w:ilvl w:val="0"/>
          <w:numId w:val="36"/>
        </w:numPr>
        <w:autoSpaceDE w:val="0"/>
        <w:autoSpaceDN w:val="0"/>
        <w:adjustRightInd w:val="0"/>
        <w:spacing w:line="360" w:lineRule="auto"/>
        <w:jc w:val="both"/>
        <w:rPr>
          <w:rFonts w:ascii="Calibri" w:hAnsi="Calibri"/>
          <w:lang w:val="en-US"/>
        </w:rPr>
      </w:pPr>
      <w:r w:rsidRPr="00C43E38">
        <w:rPr>
          <w:rFonts w:ascii="Calibri" w:hAnsi="Calibri"/>
          <w:lang w:val="en-US"/>
        </w:rPr>
        <w:t>The above implies that considerable</w:t>
      </w:r>
      <w:r w:rsidR="002352AF" w:rsidRPr="00C43E38">
        <w:rPr>
          <w:rFonts w:ascii="Calibri" w:hAnsi="Calibri"/>
          <w:lang w:val="en-US"/>
        </w:rPr>
        <w:t xml:space="preserve"> training should take</w:t>
      </w:r>
      <w:r w:rsidRPr="00C43E38">
        <w:rPr>
          <w:rFonts w:ascii="Calibri" w:hAnsi="Calibri"/>
          <w:lang w:val="en-US"/>
        </w:rPr>
        <w:t xml:space="preserve"> place. Ideally this should take place</w:t>
      </w:r>
      <w:r w:rsidR="00BB4428" w:rsidRPr="00C43E38">
        <w:rPr>
          <w:rFonts w:ascii="Calibri" w:hAnsi="Calibri"/>
          <w:lang w:val="en-US"/>
        </w:rPr>
        <w:t xml:space="preserve"> at a series of workshops</w:t>
      </w:r>
      <w:r w:rsidRPr="00C43E38">
        <w:rPr>
          <w:rFonts w:ascii="Calibri" w:hAnsi="Calibri"/>
          <w:lang w:val="en-US"/>
        </w:rPr>
        <w:t xml:space="preserve"> over a period of time and involve </w:t>
      </w:r>
      <w:r w:rsidR="00BB4428" w:rsidRPr="00C43E38">
        <w:rPr>
          <w:rFonts w:ascii="Calibri" w:hAnsi="Calibri"/>
          <w:lang w:val="en-US"/>
        </w:rPr>
        <w:t>follow up sessions where necessary.</w:t>
      </w:r>
    </w:p>
    <w:p w:rsidR="00BB4428" w:rsidRPr="00C43E38" w:rsidRDefault="00BB4428" w:rsidP="00427C3E">
      <w:pPr>
        <w:autoSpaceDE w:val="0"/>
        <w:autoSpaceDN w:val="0"/>
        <w:adjustRightInd w:val="0"/>
        <w:spacing w:line="360" w:lineRule="auto"/>
        <w:jc w:val="both"/>
        <w:rPr>
          <w:rFonts w:ascii="Calibri" w:hAnsi="Calibri"/>
          <w:lang w:val="en-US"/>
        </w:rPr>
      </w:pPr>
    </w:p>
    <w:p w:rsidR="002352AF" w:rsidRPr="00C43E38" w:rsidRDefault="002C4FED" w:rsidP="00427C3E">
      <w:pPr>
        <w:autoSpaceDE w:val="0"/>
        <w:autoSpaceDN w:val="0"/>
        <w:adjustRightInd w:val="0"/>
        <w:spacing w:line="360" w:lineRule="auto"/>
        <w:jc w:val="both"/>
        <w:rPr>
          <w:rFonts w:ascii="Calibri" w:hAnsi="Calibri"/>
          <w:lang w:val="en-US"/>
        </w:rPr>
      </w:pPr>
      <w:r w:rsidRPr="00C43E38">
        <w:rPr>
          <w:rFonts w:ascii="Calibri" w:hAnsi="Calibri"/>
          <w:lang w:val="en-US"/>
        </w:rPr>
        <w:t>T</w:t>
      </w:r>
      <w:r w:rsidR="008562B4" w:rsidRPr="00C43E38">
        <w:rPr>
          <w:rFonts w:ascii="Calibri" w:hAnsi="Calibri"/>
          <w:lang w:val="en-US"/>
        </w:rPr>
        <w:t>he management plan</w:t>
      </w:r>
      <w:r w:rsidR="00BB4428" w:rsidRPr="00C43E38">
        <w:rPr>
          <w:rFonts w:ascii="Calibri" w:hAnsi="Calibri"/>
          <w:lang w:val="en-US"/>
        </w:rPr>
        <w:t xml:space="preserve"> </w:t>
      </w:r>
      <w:r w:rsidR="008562B4" w:rsidRPr="00C43E38">
        <w:rPr>
          <w:rFonts w:ascii="Calibri" w:hAnsi="Calibri"/>
          <w:lang w:val="en-US"/>
        </w:rPr>
        <w:t>should undergo</w:t>
      </w:r>
      <w:r w:rsidR="002352AF" w:rsidRPr="00C43E38">
        <w:rPr>
          <w:rFonts w:ascii="Calibri" w:hAnsi="Calibri"/>
          <w:lang w:val="en-US"/>
        </w:rPr>
        <w:t xml:space="preserve"> mandat</w:t>
      </w:r>
      <w:r w:rsidR="008562B4" w:rsidRPr="00C43E38">
        <w:rPr>
          <w:rFonts w:ascii="Calibri" w:hAnsi="Calibri"/>
          <w:lang w:val="en-US"/>
        </w:rPr>
        <w:t>ory reviews</w:t>
      </w:r>
      <w:r w:rsidR="00277868" w:rsidRPr="00C43E38">
        <w:rPr>
          <w:rFonts w:ascii="Calibri" w:hAnsi="Calibri"/>
          <w:lang w:val="en-US"/>
        </w:rPr>
        <w:t xml:space="preserve"> every five</w:t>
      </w:r>
      <w:r w:rsidR="002352AF" w:rsidRPr="00C43E38">
        <w:rPr>
          <w:rFonts w:ascii="Calibri" w:hAnsi="Calibri"/>
          <w:lang w:val="en-US"/>
        </w:rPr>
        <w:t xml:space="preserve"> years – preferably </w:t>
      </w:r>
      <w:r w:rsidR="00BB4428" w:rsidRPr="00C43E38">
        <w:rPr>
          <w:rFonts w:ascii="Calibri" w:hAnsi="Calibri"/>
          <w:lang w:val="en-US"/>
        </w:rPr>
        <w:t>synchronized</w:t>
      </w:r>
      <w:r w:rsidR="002352AF" w:rsidRPr="00C43E38">
        <w:rPr>
          <w:rFonts w:ascii="Calibri" w:hAnsi="Calibri"/>
          <w:lang w:val="en-US"/>
        </w:rPr>
        <w:t xml:space="preserve"> with the</w:t>
      </w:r>
      <w:r w:rsidR="00BB4428" w:rsidRPr="00C43E38">
        <w:rPr>
          <w:rFonts w:ascii="Calibri" w:hAnsi="Calibri"/>
          <w:lang w:val="en-US"/>
        </w:rPr>
        <w:t xml:space="preserve"> </w:t>
      </w:r>
      <w:r w:rsidR="002352AF" w:rsidRPr="00C43E38">
        <w:rPr>
          <w:rFonts w:ascii="Calibri" w:hAnsi="Calibri"/>
          <w:lang w:val="en-US"/>
        </w:rPr>
        <w:t>r</w:t>
      </w:r>
      <w:r w:rsidR="00BB4428" w:rsidRPr="00C43E38">
        <w:rPr>
          <w:rFonts w:ascii="Calibri" w:hAnsi="Calibri"/>
          <w:lang w:val="en-US"/>
        </w:rPr>
        <w:t>esults from the</w:t>
      </w:r>
      <w:r w:rsidR="002352AF" w:rsidRPr="00C43E38">
        <w:rPr>
          <w:rFonts w:ascii="Calibri" w:hAnsi="Calibri"/>
          <w:lang w:val="en-US"/>
        </w:rPr>
        <w:t xml:space="preserve"> surveys. If any changes are needed in the plan, the document</w:t>
      </w:r>
      <w:r w:rsidR="00BB4428" w:rsidRPr="00C43E38">
        <w:rPr>
          <w:rFonts w:ascii="Calibri" w:hAnsi="Calibri"/>
          <w:lang w:val="en-US"/>
        </w:rPr>
        <w:t xml:space="preserve"> </w:t>
      </w:r>
      <w:r w:rsidR="002352AF" w:rsidRPr="00C43E38">
        <w:rPr>
          <w:rFonts w:ascii="Calibri" w:hAnsi="Calibri"/>
          <w:lang w:val="en-US"/>
        </w:rPr>
        <w:t>should be modified, updated and re-approved</w:t>
      </w:r>
      <w:r w:rsidR="00BC6587" w:rsidRPr="00C43E38">
        <w:rPr>
          <w:rFonts w:ascii="Calibri" w:hAnsi="Calibri"/>
          <w:lang w:val="en-US"/>
        </w:rPr>
        <w:t>.</w:t>
      </w:r>
    </w:p>
    <w:p w:rsidR="00BC6587" w:rsidRPr="00C43E38" w:rsidRDefault="00BC6587" w:rsidP="00011627">
      <w:pPr>
        <w:autoSpaceDE w:val="0"/>
        <w:autoSpaceDN w:val="0"/>
        <w:adjustRightInd w:val="0"/>
        <w:spacing w:line="360" w:lineRule="auto"/>
        <w:jc w:val="both"/>
        <w:rPr>
          <w:rFonts w:ascii="Calibri" w:hAnsi="Calibri"/>
          <w:lang w:val="en-US"/>
        </w:rPr>
      </w:pPr>
    </w:p>
    <w:p w:rsidR="00BC6587" w:rsidRPr="00C43E38" w:rsidRDefault="00BC6587" w:rsidP="00BC6587">
      <w:pPr>
        <w:rPr>
          <w:rFonts w:ascii="Calibri" w:hAnsi="Calibri"/>
          <w:szCs w:val="20"/>
        </w:rPr>
      </w:pPr>
    </w:p>
    <w:p w:rsidR="007624B8" w:rsidRPr="00C43E38" w:rsidRDefault="007624B8" w:rsidP="00BB4428">
      <w:pPr>
        <w:autoSpaceDE w:val="0"/>
        <w:autoSpaceDN w:val="0"/>
        <w:adjustRightInd w:val="0"/>
        <w:spacing w:line="360" w:lineRule="auto"/>
        <w:jc w:val="both"/>
        <w:rPr>
          <w:rFonts w:ascii="Calibri" w:hAnsi="Calibri"/>
          <w:lang w:val="en-US"/>
        </w:rPr>
        <w:sectPr w:rsidR="007624B8" w:rsidRPr="00C43E38" w:rsidSect="00D83602">
          <w:pgSz w:w="12240" w:h="15840" w:code="1"/>
          <w:pgMar w:top="1440" w:right="1797" w:bottom="1440" w:left="1797" w:header="709" w:footer="709" w:gutter="0"/>
          <w:cols w:space="708"/>
          <w:docGrid w:linePitch="360"/>
        </w:sectPr>
      </w:pPr>
    </w:p>
    <w:p w:rsidR="008562B4" w:rsidRPr="00C43E38" w:rsidRDefault="008562B4" w:rsidP="008562B4">
      <w:pPr>
        <w:spacing w:line="360" w:lineRule="auto"/>
        <w:jc w:val="both"/>
        <w:rPr>
          <w:rFonts w:ascii="Calibri" w:hAnsi="Calibri"/>
          <w:b/>
          <w:sz w:val="32"/>
          <w:szCs w:val="32"/>
        </w:rPr>
      </w:pPr>
      <w:r w:rsidRPr="00C43E38">
        <w:rPr>
          <w:rFonts w:ascii="Calibri" w:hAnsi="Calibri"/>
          <w:b/>
          <w:sz w:val="32"/>
          <w:szCs w:val="32"/>
        </w:rPr>
        <w:lastRenderedPageBreak/>
        <w:t>Appendix 1</w:t>
      </w:r>
    </w:p>
    <w:p w:rsidR="008562B4" w:rsidRPr="00C43E38" w:rsidRDefault="008562B4" w:rsidP="008562B4">
      <w:pPr>
        <w:spacing w:line="360" w:lineRule="auto"/>
        <w:jc w:val="both"/>
        <w:rPr>
          <w:rFonts w:ascii="Calibri" w:hAnsi="Calibri"/>
          <w:b/>
          <w:sz w:val="32"/>
          <w:szCs w:val="32"/>
        </w:rPr>
      </w:pPr>
      <w:r w:rsidRPr="00C43E38">
        <w:rPr>
          <w:rFonts w:ascii="Calibri" w:hAnsi="Calibri"/>
          <w:b/>
          <w:sz w:val="32"/>
          <w:szCs w:val="32"/>
        </w:rPr>
        <w:t>Recommended actions for the establishment of a crocodile ranching industry in Namibia</w:t>
      </w:r>
    </w:p>
    <w:p w:rsidR="008562B4" w:rsidRPr="00C43E38" w:rsidRDefault="008562B4" w:rsidP="008562B4">
      <w:pPr>
        <w:spacing w:line="360" w:lineRule="auto"/>
        <w:jc w:val="both"/>
        <w:rPr>
          <w:rFonts w:ascii="Calibri" w:hAnsi="Calibri"/>
        </w:rPr>
      </w:pPr>
      <w:r w:rsidRPr="00C43E38">
        <w:rPr>
          <w:rFonts w:ascii="Calibri" w:hAnsi="Calibri"/>
        </w:rPr>
        <w:t xml:space="preserve">  </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Formulate supportive subsidiary legislation. </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Encourage a system or group of people to orchestrate a national crocodile sustainable use program. A ‘crocodile management association’ consisting of public and private stakeholders could facilitate collaborations, regulation, production efficiency and marketing.</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Encourage the establishment of a crocodile ranch in </w:t>
      </w:r>
      <w:smartTag w:uri="urn:schemas-microsoft-com:office:smarttags" w:element="place">
        <w:r w:rsidRPr="00C43E38">
          <w:rPr>
            <w:rFonts w:ascii="Calibri" w:hAnsi="Calibri" w:cs="TimesNewRoman,Bold"/>
            <w:bCs/>
            <w:lang w:val="en-US"/>
          </w:rPr>
          <w:t>NE Namibia</w:t>
        </w:r>
      </w:smartTag>
      <w:r w:rsidRPr="00C43E38">
        <w:rPr>
          <w:rFonts w:ascii="Calibri" w:hAnsi="Calibri" w:cs="TimesNewRoman,Bold"/>
          <w:bCs/>
          <w:lang w:val="en-US"/>
        </w:rPr>
        <w:t xml:space="preserve">. </w:t>
      </w:r>
      <w:proofErr w:type="spellStart"/>
      <w:r w:rsidRPr="00C43E38">
        <w:rPr>
          <w:rFonts w:ascii="Calibri" w:hAnsi="Calibri" w:cs="TimesNewRoman,Bold"/>
          <w:bCs/>
          <w:lang w:val="en-US"/>
        </w:rPr>
        <w:t>Kongola</w:t>
      </w:r>
      <w:proofErr w:type="spellEnd"/>
      <w:r w:rsidRPr="00C43E38">
        <w:rPr>
          <w:rFonts w:ascii="Calibri" w:hAnsi="Calibri" w:cs="TimesNewRoman,Bold"/>
          <w:bCs/>
          <w:lang w:val="en-US"/>
        </w:rPr>
        <w:t xml:space="preserve"> is probably a feasible location based on proximity to feed, water and tourists</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Encourage the establishment of a tourism section within the park</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Encourage and support existing or emerging private sector crocodile farms to collaborate with a strong emphasis on ranching rather than closed system farming. </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Ensure all problem animals that are not taken by sport hunters or otherwise destroyed are captured and retained as captive breeding stock </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Encourage conservancies to partake in crocodile specific management actions such as monitoring basking animals, locating crocodile nests or likely nesting beaches. An Event Book crocodile sheet should be encouraged, including conflict, monitoring and sustainable use.</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Ensure that annual returns from ranches include information on eggs collected, number and location of nests searched, number of eggs per nest and number of eggs hatched. </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Allocate egg collection to ranches and prohibit egg collection by third parties or middlemen. </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Develop a capture and transport protocol. </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lastRenderedPageBreak/>
        <w:t>Establish minimum standards for: the percentage of fertile eggs which hatch, the percentage of hatchlings which die before end of year, and the percentage of yearling and older animals which die each year</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Ensure a suitable penalty system if standards are not met</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Monitor to ensure that no illegal farms or ranches are established without appropriate permission.</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Ensure that annual reports of all ranching activities are submitted on an annual basis</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Ensure compliance with CITES requirements including: a) CITES tags and relevant inspections before export b) origin of specimens to be correctly tagged and recorded by MET c) MET to submit annual report to CITES secretariat</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Initiate and maintain collaborative research and monitoring between academic institutions, MET, NGOs and conservancies. Themes should focus on improving in- and ex-situ aspects of ranching efficiency and output. </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As a medium to long term goal, a value adding production industry involving local skilled craftsman should be encouraged. Crocodile skin, skulls, teeth and claws all make excellent materials for a variety of curios. </w:t>
      </w:r>
    </w:p>
    <w:p w:rsidR="008562B4" w:rsidRPr="00C43E38" w:rsidRDefault="008562B4" w:rsidP="008562B4">
      <w:pPr>
        <w:numPr>
          <w:ilvl w:val="0"/>
          <w:numId w:val="5"/>
        </w:numPr>
        <w:autoSpaceDE w:val="0"/>
        <w:autoSpaceDN w:val="0"/>
        <w:adjustRightInd w:val="0"/>
        <w:spacing w:line="360" w:lineRule="auto"/>
        <w:jc w:val="both"/>
        <w:rPr>
          <w:rFonts w:ascii="Calibri" w:hAnsi="Calibri" w:cs="TimesNewRoman,Bold"/>
          <w:bCs/>
          <w:lang w:val="en-US"/>
        </w:rPr>
      </w:pPr>
      <w:r w:rsidRPr="00C43E38">
        <w:rPr>
          <w:rFonts w:ascii="Calibri" w:hAnsi="Calibri" w:cs="TimesNewRoman,Bold"/>
          <w:bCs/>
          <w:lang w:val="en-US"/>
        </w:rPr>
        <w:t xml:space="preserve">Explore ways to capitalize on </w:t>
      </w:r>
      <w:smartTag w:uri="urn:schemas-microsoft-com:office:smarttags" w:element="country-region">
        <w:smartTag w:uri="urn:schemas-microsoft-com:office:smarttags" w:element="place">
          <w:r w:rsidRPr="00C43E38">
            <w:rPr>
              <w:rFonts w:ascii="Calibri" w:hAnsi="Calibri" w:cs="TimesNewRoman,Bold"/>
              <w:bCs/>
              <w:lang w:val="en-US"/>
            </w:rPr>
            <w:t>Namibia</w:t>
          </w:r>
        </w:smartTag>
      </w:smartTag>
      <w:r w:rsidRPr="00C43E38">
        <w:rPr>
          <w:rFonts w:ascii="Calibri" w:hAnsi="Calibri" w:cs="TimesNewRoman,Bold"/>
          <w:bCs/>
          <w:lang w:val="en-US"/>
        </w:rPr>
        <w:t>’s superior commitment to the conservation and social benefits of crocodile ranching and the crocodile skin industry</w:t>
      </w:r>
    </w:p>
    <w:p w:rsidR="008562B4" w:rsidRPr="00C43E38" w:rsidRDefault="008562B4" w:rsidP="00BB4428">
      <w:pPr>
        <w:autoSpaceDE w:val="0"/>
        <w:autoSpaceDN w:val="0"/>
        <w:adjustRightInd w:val="0"/>
        <w:spacing w:line="360" w:lineRule="auto"/>
        <w:jc w:val="both"/>
        <w:rPr>
          <w:rFonts w:ascii="Calibri" w:hAnsi="Calibri"/>
          <w:b/>
          <w:sz w:val="28"/>
          <w:szCs w:val="28"/>
          <w:lang w:val="en-US"/>
        </w:rPr>
      </w:pPr>
    </w:p>
    <w:p w:rsidR="00A4782E" w:rsidRPr="00C43E38" w:rsidRDefault="00BC6587" w:rsidP="00277868">
      <w:pPr>
        <w:rPr>
          <w:rFonts w:ascii="Calibri" w:hAnsi="Calibri"/>
        </w:rPr>
      </w:pPr>
      <w:r w:rsidRPr="00C43E38">
        <w:rPr>
          <w:rFonts w:ascii="Calibri" w:hAnsi="Calibri"/>
        </w:rPr>
        <w:t xml:space="preserve"> </w:t>
      </w:r>
    </w:p>
    <w:p w:rsidR="00A4782E" w:rsidRPr="00C43E38" w:rsidRDefault="00A4782E" w:rsidP="0014203D">
      <w:pPr>
        <w:ind w:left="720" w:hanging="720"/>
        <w:rPr>
          <w:rFonts w:ascii="Calibri" w:hAnsi="Calibri" w:cs="Arial"/>
          <w:sz w:val="20"/>
          <w:szCs w:val="20"/>
        </w:rPr>
      </w:pPr>
    </w:p>
    <w:p w:rsidR="00D83CC7" w:rsidRPr="00C43E38" w:rsidRDefault="00D83CC7" w:rsidP="00277868">
      <w:pPr>
        <w:rPr>
          <w:rFonts w:ascii="Calibri" w:hAnsi="Calibri" w:cs="Arial"/>
          <w:sz w:val="20"/>
          <w:szCs w:val="20"/>
        </w:rPr>
      </w:pPr>
    </w:p>
    <w:sectPr w:rsidR="00D83CC7" w:rsidRPr="00C43E38" w:rsidSect="0072704E">
      <w:pgSz w:w="12240" w:h="15840" w:code="1"/>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00" w:rsidRDefault="006E7B00">
      <w:r>
        <w:separator/>
      </w:r>
    </w:p>
  </w:endnote>
  <w:endnote w:type="continuationSeparator" w:id="0">
    <w:p w:rsidR="006E7B00" w:rsidRDefault="006E7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00" w:rsidRDefault="006E7B00">
      <w:r>
        <w:separator/>
      </w:r>
    </w:p>
  </w:footnote>
  <w:footnote w:type="continuationSeparator" w:id="0">
    <w:p w:rsidR="006E7B00" w:rsidRDefault="006E7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7A" w:rsidRDefault="0000173F" w:rsidP="006E105D">
    <w:pPr>
      <w:pStyle w:val="Header"/>
      <w:framePr w:wrap="around" w:vAnchor="text" w:hAnchor="margin" w:xAlign="right" w:y="1"/>
      <w:rPr>
        <w:rStyle w:val="PageNumber"/>
      </w:rPr>
    </w:pPr>
    <w:r>
      <w:rPr>
        <w:rStyle w:val="PageNumber"/>
      </w:rPr>
      <w:fldChar w:fldCharType="begin"/>
    </w:r>
    <w:r w:rsidR="00372D7A">
      <w:rPr>
        <w:rStyle w:val="PageNumber"/>
      </w:rPr>
      <w:instrText xml:space="preserve">PAGE  </w:instrText>
    </w:r>
    <w:r>
      <w:rPr>
        <w:rStyle w:val="PageNumber"/>
      </w:rPr>
      <w:fldChar w:fldCharType="end"/>
    </w:r>
  </w:p>
  <w:p w:rsidR="00372D7A" w:rsidRDefault="00372D7A" w:rsidP="008708E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7A" w:rsidRDefault="0000173F">
    <w:pPr>
      <w:pStyle w:val="Header"/>
      <w:jc w:val="right"/>
    </w:pPr>
    <w:fldSimple w:instr=" PAGE   \* MERGEFORMAT ">
      <w:r w:rsidR="00160A70">
        <w:rPr>
          <w:noProof/>
        </w:rPr>
        <w:t>v</w:t>
      </w:r>
    </w:fldSimple>
  </w:p>
  <w:p w:rsidR="00372D7A" w:rsidRDefault="00372D7A" w:rsidP="00651D1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1B5"/>
    <w:multiLevelType w:val="hybridMultilevel"/>
    <w:tmpl w:val="5720C1FA"/>
    <w:lvl w:ilvl="0" w:tplc="8C3C7C0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CB2158"/>
    <w:multiLevelType w:val="hybridMultilevel"/>
    <w:tmpl w:val="A95A6A84"/>
    <w:lvl w:ilvl="0" w:tplc="8C3C7C0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773719"/>
    <w:multiLevelType w:val="hybridMultilevel"/>
    <w:tmpl w:val="FB3CC166"/>
    <w:lvl w:ilvl="0" w:tplc="8C3C7C0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91F45"/>
    <w:multiLevelType w:val="hybridMultilevel"/>
    <w:tmpl w:val="921C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112D14"/>
    <w:multiLevelType w:val="hybridMultilevel"/>
    <w:tmpl w:val="36FAA1C0"/>
    <w:lvl w:ilvl="0" w:tplc="08090017">
      <w:start w:val="1"/>
      <w:numFmt w:val="lowerLetter"/>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84394"/>
    <w:multiLevelType w:val="hybridMultilevel"/>
    <w:tmpl w:val="47A4D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7F4BCA"/>
    <w:multiLevelType w:val="hybridMultilevel"/>
    <w:tmpl w:val="AB82058E"/>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A22370"/>
    <w:multiLevelType w:val="hybridMultilevel"/>
    <w:tmpl w:val="F72AADE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0ECA0A39"/>
    <w:multiLevelType w:val="multilevel"/>
    <w:tmpl w:val="C546AE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F525CD6"/>
    <w:multiLevelType w:val="hybridMultilevel"/>
    <w:tmpl w:val="78223B0E"/>
    <w:lvl w:ilvl="0" w:tplc="8C3C7C0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C16AFB"/>
    <w:multiLevelType w:val="hybridMultilevel"/>
    <w:tmpl w:val="0052C1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B409B7"/>
    <w:multiLevelType w:val="hybridMultilevel"/>
    <w:tmpl w:val="BC766B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7C21E7"/>
    <w:multiLevelType w:val="hybridMultilevel"/>
    <w:tmpl w:val="9F1EC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F56A9D"/>
    <w:multiLevelType w:val="hybridMultilevel"/>
    <w:tmpl w:val="D1AA2116"/>
    <w:lvl w:ilvl="0" w:tplc="9B4AD61E">
      <w:start w:val="1"/>
      <w:numFmt w:val="lowerLetter"/>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1D35B7"/>
    <w:multiLevelType w:val="hybridMultilevel"/>
    <w:tmpl w:val="E53A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7D2CD8"/>
    <w:multiLevelType w:val="hybridMultilevel"/>
    <w:tmpl w:val="3600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910CE9"/>
    <w:multiLevelType w:val="hybridMultilevel"/>
    <w:tmpl w:val="72686446"/>
    <w:lvl w:ilvl="0" w:tplc="8C3C7C08">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4C84016"/>
    <w:multiLevelType w:val="hybridMultilevel"/>
    <w:tmpl w:val="A222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7D64EB"/>
    <w:multiLevelType w:val="hybridMultilevel"/>
    <w:tmpl w:val="CCE4F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0F196E"/>
    <w:multiLevelType w:val="hybridMultilevel"/>
    <w:tmpl w:val="8250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CB2D8C"/>
    <w:multiLevelType w:val="multilevel"/>
    <w:tmpl w:val="3D7E741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2E6B7CC8"/>
    <w:multiLevelType w:val="hybridMultilevel"/>
    <w:tmpl w:val="D3C2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8731FA"/>
    <w:multiLevelType w:val="hybridMultilevel"/>
    <w:tmpl w:val="BC92D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DC7F3A"/>
    <w:multiLevelType w:val="hybridMultilevel"/>
    <w:tmpl w:val="52D08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CE0D89"/>
    <w:multiLevelType w:val="hybridMultilevel"/>
    <w:tmpl w:val="E6222940"/>
    <w:lvl w:ilvl="0" w:tplc="8C3C7C0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1B17EB"/>
    <w:multiLevelType w:val="multilevel"/>
    <w:tmpl w:val="8E8049A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6">
    <w:nsid w:val="375F79EC"/>
    <w:multiLevelType w:val="multilevel"/>
    <w:tmpl w:val="8E8049A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hint="default"/>
      </w:rPr>
    </w:lvl>
    <w:lvl w:ilvl="2" w:tentative="1">
      <w:start w:val="1"/>
      <w:numFmt w:val="lowerLetter"/>
      <w:lvlText w:val="%3."/>
      <w:lvlJc w:val="left"/>
      <w:pPr>
        <w:tabs>
          <w:tab w:val="num" w:pos="2160"/>
        </w:tabs>
        <w:ind w:left="2160" w:hanging="360"/>
      </w:pPr>
      <w:rPr>
        <w:rFonts w:cs="Times New Roman" w:hint="default"/>
      </w:rPr>
    </w:lvl>
    <w:lvl w:ilvl="3" w:tentative="1">
      <w:start w:val="1"/>
      <w:numFmt w:val="lowerLetter"/>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Letter"/>
      <w:lvlText w:val="%6."/>
      <w:lvlJc w:val="left"/>
      <w:pPr>
        <w:tabs>
          <w:tab w:val="num" w:pos="4320"/>
        </w:tabs>
        <w:ind w:left="4320" w:hanging="360"/>
      </w:pPr>
      <w:rPr>
        <w:rFonts w:cs="Times New Roman" w:hint="default"/>
      </w:rPr>
    </w:lvl>
    <w:lvl w:ilvl="6" w:tentative="1">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Letter"/>
      <w:lvlText w:val="%9."/>
      <w:lvlJc w:val="left"/>
      <w:pPr>
        <w:tabs>
          <w:tab w:val="num" w:pos="6480"/>
        </w:tabs>
        <w:ind w:left="6480" w:hanging="360"/>
      </w:pPr>
      <w:rPr>
        <w:rFonts w:cs="Times New Roman" w:hint="default"/>
      </w:rPr>
    </w:lvl>
  </w:abstractNum>
  <w:abstractNum w:abstractNumId="27">
    <w:nsid w:val="37993A05"/>
    <w:multiLevelType w:val="hybridMultilevel"/>
    <w:tmpl w:val="08482D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1A4857"/>
    <w:multiLevelType w:val="hybridMultilevel"/>
    <w:tmpl w:val="0C9C1D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E639BD"/>
    <w:multiLevelType w:val="hybridMultilevel"/>
    <w:tmpl w:val="5E02E444"/>
    <w:lvl w:ilvl="0" w:tplc="935A533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192524C"/>
    <w:multiLevelType w:val="hybridMultilevel"/>
    <w:tmpl w:val="D5D62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672450"/>
    <w:multiLevelType w:val="hybridMultilevel"/>
    <w:tmpl w:val="8302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CF1954"/>
    <w:multiLevelType w:val="hybridMultilevel"/>
    <w:tmpl w:val="72EE95B2"/>
    <w:lvl w:ilvl="0" w:tplc="526EB17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8835C4"/>
    <w:multiLevelType w:val="hybridMultilevel"/>
    <w:tmpl w:val="EDDCC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05340B"/>
    <w:multiLevelType w:val="hybridMultilevel"/>
    <w:tmpl w:val="B91CFF84"/>
    <w:lvl w:ilvl="0" w:tplc="8C3C7C08">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C062D10"/>
    <w:multiLevelType w:val="hybridMultilevel"/>
    <w:tmpl w:val="D3CE44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D0C5B9E"/>
    <w:multiLevelType w:val="hybridMultilevel"/>
    <w:tmpl w:val="15DE3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584DE3"/>
    <w:multiLevelType w:val="hybridMultilevel"/>
    <w:tmpl w:val="5B147922"/>
    <w:lvl w:ilvl="0" w:tplc="08090017">
      <w:start w:val="1"/>
      <w:numFmt w:val="lowerLetter"/>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B81383"/>
    <w:multiLevelType w:val="hybridMultilevel"/>
    <w:tmpl w:val="745C4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49D31D5"/>
    <w:multiLevelType w:val="hybridMultilevel"/>
    <w:tmpl w:val="00561978"/>
    <w:lvl w:ilvl="0" w:tplc="8C3C7C0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75E5F7E"/>
    <w:multiLevelType w:val="hybridMultilevel"/>
    <w:tmpl w:val="6FC2D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B00579"/>
    <w:multiLevelType w:val="hybridMultilevel"/>
    <w:tmpl w:val="5D2A8C56"/>
    <w:lvl w:ilvl="0" w:tplc="8C3C7C08">
      <w:start w:val="1"/>
      <w:numFmt w:val="bullet"/>
      <w:lvlText w:val=""/>
      <w:lvlJc w:val="left"/>
      <w:pPr>
        <w:ind w:left="1080" w:hanging="360"/>
      </w:pPr>
      <w:rPr>
        <w:rFonts w:ascii="Symbol" w:hAnsi="Symbol" w:hint="default"/>
        <w:sz w:val="16"/>
        <w:szCs w:val="1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0A70E67"/>
    <w:multiLevelType w:val="hybridMultilevel"/>
    <w:tmpl w:val="5B147922"/>
    <w:lvl w:ilvl="0" w:tplc="08090017">
      <w:start w:val="1"/>
      <w:numFmt w:val="lowerLetter"/>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603EC9"/>
    <w:multiLevelType w:val="hybridMultilevel"/>
    <w:tmpl w:val="EBA49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905FD9"/>
    <w:multiLevelType w:val="hybridMultilevel"/>
    <w:tmpl w:val="9CF02C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1B13BD"/>
    <w:multiLevelType w:val="hybridMultilevel"/>
    <w:tmpl w:val="C0A88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44F5427"/>
    <w:multiLevelType w:val="hybridMultilevel"/>
    <w:tmpl w:val="60EA4678"/>
    <w:lvl w:ilvl="0" w:tplc="E1923C8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C83013"/>
    <w:multiLevelType w:val="hybridMultilevel"/>
    <w:tmpl w:val="F31C3E9A"/>
    <w:lvl w:ilvl="0" w:tplc="08090001">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6D6102"/>
    <w:multiLevelType w:val="hybridMultilevel"/>
    <w:tmpl w:val="B3B6F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3D10BF"/>
    <w:multiLevelType w:val="hybridMultilevel"/>
    <w:tmpl w:val="4348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8"/>
  </w:num>
  <w:num w:numId="3">
    <w:abstractNumId w:val="23"/>
  </w:num>
  <w:num w:numId="4">
    <w:abstractNumId w:val="12"/>
  </w:num>
  <w:num w:numId="5">
    <w:abstractNumId w:val="43"/>
  </w:num>
  <w:num w:numId="6">
    <w:abstractNumId w:val="9"/>
  </w:num>
  <w:num w:numId="7">
    <w:abstractNumId w:val="47"/>
  </w:num>
  <w:num w:numId="8">
    <w:abstractNumId w:val="2"/>
  </w:num>
  <w:num w:numId="9">
    <w:abstractNumId w:val="1"/>
  </w:num>
  <w:num w:numId="10">
    <w:abstractNumId w:val="40"/>
  </w:num>
  <w:num w:numId="11">
    <w:abstractNumId w:val="17"/>
  </w:num>
  <w:num w:numId="12">
    <w:abstractNumId w:val="8"/>
  </w:num>
  <w:num w:numId="13">
    <w:abstractNumId w:val="20"/>
  </w:num>
  <w:num w:numId="14">
    <w:abstractNumId w:val="26"/>
  </w:num>
  <w:num w:numId="15">
    <w:abstractNumId w:val="25"/>
  </w:num>
  <w:num w:numId="16">
    <w:abstractNumId w:val="32"/>
  </w:num>
  <w:num w:numId="17">
    <w:abstractNumId w:val="24"/>
  </w:num>
  <w:num w:numId="18">
    <w:abstractNumId w:val="29"/>
  </w:num>
  <w:num w:numId="19">
    <w:abstractNumId w:val="0"/>
  </w:num>
  <w:num w:numId="20">
    <w:abstractNumId w:val="21"/>
  </w:num>
  <w:num w:numId="21">
    <w:abstractNumId w:val="19"/>
  </w:num>
  <w:num w:numId="22">
    <w:abstractNumId w:val="31"/>
  </w:num>
  <w:num w:numId="23">
    <w:abstractNumId w:val="11"/>
  </w:num>
  <w:num w:numId="24">
    <w:abstractNumId w:val="33"/>
  </w:num>
  <w:num w:numId="25">
    <w:abstractNumId w:val="38"/>
  </w:num>
  <w:num w:numId="26">
    <w:abstractNumId w:val="36"/>
  </w:num>
  <w:num w:numId="27">
    <w:abstractNumId w:val="22"/>
  </w:num>
  <w:num w:numId="28">
    <w:abstractNumId w:val="35"/>
  </w:num>
  <w:num w:numId="29">
    <w:abstractNumId w:val="15"/>
  </w:num>
  <w:num w:numId="30">
    <w:abstractNumId w:val="16"/>
  </w:num>
  <w:num w:numId="31">
    <w:abstractNumId w:val="7"/>
  </w:num>
  <w:num w:numId="32">
    <w:abstractNumId w:val="34"/>
  </w:num>
  <w:num w:numId="33">
    <w:abstractNumId w:val="39"/>
  </w:num>
  <w:num w:numId="34">
    <w:abstractNumId w:val="41"/>
  </w:num>
  <w:num w:numId="35">
    <w:abstractNumId w:val="10"/>
  </w:num>
  <w:num w:numId="36">
    <w:abstractNumId w:val="45"/>
  </w:num>
  <w:num w:numId="37">
    <w:abstractNumId w:val="14"/>
  </w:num>
  <w:num w:numId="38">
    <w:abstractNumId w:val="5"/>
  </w:num>
  <w:num w:numId="39">
    <w:abstractNumId w:val="49"/>
  </w:num>
  <w:num w:numId="40">
    <w:abstractNumId w:val="3"/>
  </w:num>
  <w:num w:numId="41">
    <w:abstractNumId w:val="44"/>
  </w:num>
  <w:num w:numId="42">
    <w:abstractNumId w:val="27"/>
  </w:num>
  <w:num w:numId="43">
    <w:abstractNumId w:val="28"/>
  </w:num>
  <w:num w:numId="44">
    <w:abstractNumId w:val="48"/>
  </w:num>
  <w:num w:numId="45">
    <w:abstractNumId w:val="42"/>
  </w:num>
  <w:num w:numId="46">
    <w:abstractNumId w:val="4"/>
  </w:num>
  <w:num w:numId="47">
    <w:abstractNumId w:val="13"/>
  </w:num>
  <w:num w:numId="48">
    <w:abstractNumId w:val="6"/>
  </w:num>
  <w:num w:numId="49">
    <w:abstractNumId w:val="30"/>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J Animal 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rocs Copy.enl&lt;/item&gt;&lt;/Libraries&gt;&lt;/ENLibraries&gt;"/>
  </w:docVars>
  <w:rsids>
    <w:rsidRoot w:val="00A11040"/>
    <w:rsid w:val="0000173F"/>
    <w:rsid w:val="00001F2A"/>
    <w:rsid w:val="00004316"/>
    <w:rsid w:val="00005A70"/>
    <w:rsid w:val="000061B9"/>
    <w:rsid w:val="00011627"/>
    <w:rsid w:val="000152A9"/>
    <w:rsid w:val="00040181"/>
    <w:rsid w:val="00041ABD"/>
    <w:rsid w:val="00045F8A"/>
    <w:rsid w:val="00047614"/>
    <w:rsid w:val="000479EE"/>
    <w:rsid w:val="00050653"/>
    <w:rsid w:val="00052F33"/>
    <w:rsid w:val="0005373B"/>
    <w:rsid w:val="00061886"/>
    <w:rsid w:val="00072BBA"/>
    <w:rsid w:val="000768BF"/>
    <w:rsid w:val="00080692"/>
    <w:rsid w:val="00083AE1"/>
    <w:rsid w:val="00083F7C"/>
    <w:rsid w:val="00086170"/>
    <w:rsid w:val="00086EE6"/>
    <w:rsid w:val="00095212"/>
    <w:rsid w:val="000A25CC"/>
    <w:rsid w:val="000A482B"/>
    <w:rsid w:val="000A61AA"/>
    <w:rsid w:val="000B05E2"/>
    <w:rsid w:val="000C00E3"/>
    <w:rsid w:val="000C155B"/>
    <w:rsid w:val="000C7229"/>
    <w:rsid w:val="000C7972"/>
    <w:rsid w:val="000E6519"/>
    <w:rsid w:val="000E66A7"/>
    <w:rsid w:val="000F0FA7"/>
    <w:rsid w:val="000F34B7"/>
    <w:rsid w:val="000F6839"/>
    <w:rsid w:val="001032F6"/>
    <w:rsid w:val="00123765"/>
    <w:rsid w:val="00126E84"/>
    <w:rsid w:val="00130B76"/>
    <w:rsid w:val="00130E0A"/>
    <w:rsid w:val="00131149"/>
    <w:rsid w:val="0013118D"/>
    <w:rsid w:val="001357D7"/>
    <w:rsid w:val="0014203D"/>
    <w:rsid w:val="00142D91"/>
    <w:rsid w:val="00151A11"/>
    <w:rsid w:val="00152A5B"/>
    <w:rsid w:val="00160A70"/>
    <w:rsid w:val="001662B7"/>
    <w:rsid w:val="00167C4F"/>
    <w:rsid w:val="0017537D"/>
    <w:rsid w:val="0017560B"/>
    <w:rsid w:val="00177627"/>
    <w:rsid w:val="00181B7C"/>
    <w:rsid w:val="00187DD8"/>
    <w:rsid w:val="001A2580"/>
    <w:rsid w:val="001A54A6"/>
    <w:rsid w:val="001B0D9B"/>
    <w:rsid w:val="001B56D1"/>
    <w:rsid w:val="001C661F"/>
    <w:rsid w:val="001D5F67"/>
    <w:rsid w:val="001F1AB7"/>
    <w:rsid w:val="0020166D"/>
    <w:rsid w:val="00207108"/>
    <w:rsid w:val="002109C7"/>
    <w:rsid w:val="002115F0"/>
    <w:rsid w:val="00215D9F"/>
    <w:rsid w:val="0022377A"/>
    <w:rsid w:val="00224983"/>
    <w:rsid w:val="00225E57"/>
    <w:rsid w:val="00225FC6"/>
    <w:rsid w:val="00226824"/>
    <w:rsid w:val="002352AF"/>
    <w:rsid w:val="00244F0E"/>
    <w:rsid w:val="00253A45"/>
    <w:rsid w:val="00253CA5"/>
    <w:rsid w:val="00257BD0"/>
    <w:rsid w:val="00257D11"/>
    <w:rsid w:val="00260185"/>
    <w:rsid w:val="00263B0C"/>
    <w:rsid w:val="00265F9B"/>
    <w:rsid w:val="00277868"/>
    <w:rsid w:val="0028669C"/>
    <w:rsid w:val="0029239B"/>
    <w:rsid w:val="002A1919"/>
    <w:rsid w:val="002A4634"/>
    <w:rsid w:val="002B598C"/>
    <w:rsid w:val="002C4FED"/>
    <w:rsid w:val="002D4CF2"/>
    <w:rsid w:val="002D69BF"/>
    <w:rsid w:val="002E4BAE"/>
    <w:rsid w:val="002E7EFB"/>
    <w:rsid w:val="003010C5"/>
    <w:rsid w:val="00305180"/>
    <w:rsid w:val="00306279"/>
    <w:rsid w:val="003111E8"/>
    <w:rsid w:val="0032486B"/>
    <w:rsid w:val="00331A14"/>
    <w:rsid w:val="00336B13"/>
    <w:rsid w:val="00345912"/>
    <w:rsid w:val="00345AB3"/>
    <w:rsid w:val="003556BD"/>
    <w:rsid w:val="00360B59"/>
    <w:rsid w:val="00361419"/>
    <w:rsid w:val="003700EB"/>
    <w:rsid w:val="00372294"/>
    <w:rsid w:val="00372D7A"/>
    <w:rsid w:val="003816DB"/>
    <w:rsid w:val="00384EFC"/>
    <w:rsid w:val="00390FDE"/>
    <w:rsid w:val="0039267E"/>
    <w:rsid w:val="003A128E"/>
    <w:rsid w:val="003A3DE5"/>
    <w:rsid w:val="003A3FD9"/>
    <w:rsid w:val="003A58E1"/>
    <w:rsid w:val="003B63B7"/>
    <w:rsid w:val="003B6F0A"/>
    <w:rsid w:val="003C77C5"/>
    <w:rsid w:val="003D0222"/>
    <w:rsid w:val="003D52DE"/>
    <w:rsid w:val="003D7FF4"/>
    <w:rsid w:val="003E527D"/>
    <w:rsid w:val="003E6902"/>
    <w:rsid w:val="003E70F7"/>
    <w:rsid w:val="003E7525"/>
    <w:rsid w:val="003F09B7"/>
    <w:rsid w:val="003F0FAA"/>
    <w:rsid w:val="003F1491"/>
    <w:rsid w:val="004173BC"/>
    <w:rsid w:val="0042062D"/>
    <w:rsid w:val="004221E7"/>
    <w:rsid w:val="00425575"/>
    <w:rsid w:val="0042704D"/>
    <w:rsid w:val="00427C3E"/>
    <w:rsid w:val="004405C2"/>
    <w:rsid w:val="00444AF9"/>
    <w:rsid w:val="00444B58"/>
    <w:rsid w:val="004503C7"/>
    <w:rsid w:val="004505F6"/>
    <w:rsid w:val="00465648"/>
    <w:rsid w:val="00472916"/>
    <w:rsid w:val="004742F0"/>
    <w:rsid w:val="00481C92"/>
    <w:rsid w:val="004866E9"/>
    <w:rsid w:val="00490F8D"/>
    <w:rsid w:val="004925FF"/>
    <w:rsid w:val="00496378"/>
    <w:rsid w:val="004A09E9"/>
    <w:rsid w:val="004A1D22"/>
    <w:rsid w:val="004C186E"/>
    <w:rsid w:val="004D2736"/>
    <w:rsid w:val="004E7D8C"/>
    <w:rsid w:val="004F56EC"/>
    <w:rsid w:val="004F7AF5"/>
    <w:rsid w:val="0050127F"/>
    <w:rsid w:val="00505449"/>
    <w:rsid w:val="00513117"/>
    <w:rsid w:val="0051431A"/>
    <w:rsid w:val="00514998"/>
    <w:rsid w:val="005357D0"/>
    <w:rsid w:val="005417D5"/>
    <w:rsid w:val="00542D34"/>
    <w:rsid w:val="00543C2A"/>
    <w:rsid w:val="00543CB0"/>
    <w:rsid w:val="00545D97"/>
    <w:rsid w:val="00552DBF"/>
    <w:rsid w:val="00554FC2"/>
    <w:rsid w:val="00561F8F"/>
    <w:rsid w:val="0056740F"/>
    <w:rsid w:val="00567EA8"/>
    <w:rsid w:val="005733D9"/>
    <w:rsid w:val="005843DB"/>
    <w:rsid w:val="00590ACD"/>
    <w:rsid w:val="005A1982"/>
    <w:rsid w:val="005B4790"/>
    <w:rsid w:val="005B5EAF"/>
    <w:rsid w:val="005C161C"/>
    <w:rsid w:val="005C293D"/>
    <w:rsid w:val="005C2C20"/>
    <w:rsid w:val="005C4520"/>
    <w:rsid w:val="005C6558"/>
    <w:rsid w:val="005D7D93"/>
    <w:rsid w:val="005E294C"/>
    <w:rsid w:val="005E42D1"/>
    <w:rsid w:val="005F2411"/>
    <w:rsid w:val="005F36D2"/>
    <w:rsid w:val="005F3AD4"/>
    <w:rsid w:val="006048A3"/>
    <w:rsid w:val="00607C78"/>
    <w:rsid w:val="00647240"/>
    <w:rsid w:val="00651D19"/>
    <w:rsid w:val="00654CD0"/>
    <w:rsid w:val="00656DDD"/>
    <w:rsid w:val="006570A2"/>
    <w:rsid w:val="00657B26"/>
    <w:rsid w:val="006641A4"/>
    <w:rsid w:val="00671027"/>
    <w:rsid w:val="00676037"/>
    <w:rsid w:val="00676FB7"/>
    <w:rsid w:val="006911F6"/>
    <w:rsid w:val="00691441"/>
    <w:rsid w:val="006925CD"/>
    <w:rsid w:val="006A130B"/>
    <w:rsid w:val="006A225A"/>
    <w:rsid w:val="006A55FD"/>
    <w:rsid w:val="006B1C66"/>
    <w:rsid w:val="006B1E86"/>
    <w:rsid w:val="006B7CF3"/>
    <w:rsid w:val="006C0CE7"/>
    <w:rsid w:val="006C4152"/>
    <w:rsid w:val="006C53BE"/>
    <w:rsid w:val="006C7AE8"/>
    <w:rsid w:val="006D0815"/>
    <w:rsid w:val="006D1197"/>
    <w:rsid w:val="006D35E2"/>
    <w:rsid w:val="006E105D"/>
    <w:rsid w:val="006E4C51"/>
    <w:rsid w:val="006E7B00"/>
    <w:rsid w:val="006F0D77"/>
    <w:rsid w:val="006F1D06"/>
    <w:rsid w:val="006F32F6"/>
    <w:rsid w:val="006F6069"/>
    <w:rsid w:val="007004A2"/>
    <w:rsid w:val="0070658C"/>
    <w:rsid w:val="00706663"/>
    <w:rsid w:val="0072704E"/>
    <w:rsid w:val="0073099A"/>
    <w:rsid w:val="00730EEA"/>
    <w:rsid w:val="00730F4A"/>
    <w:rsid w:val="00731B39"/>
    <w:rsid w:val="00731D9D"/>
    <w:rsid w:val="00735E55"/>
    <w:rsid w:val="0073750E"/>
    <w:rsid w:val="007503F9"/>
    <w:rsid w:val="007540B4"/>
    <w:rsid w:val="00754332"/>
    <w:rsid w:val="00761A16"/>
    <w:rsid w:val="007622C8"/>
    <w:rsid w:val="007624B8"/>
    <w:rsid w:val="00762B88"/>
    <w:rsid w:val="007659C2"/>
    <w:rsid w:val="007708DD"/>
    <w:rsid w:val="007748F6"/>
    <w:rsid w:val="00774C4E"/>
    <w:rsid w:val="00777F71"/>
    <w:rsid w:val="00781A7F"/>
    <w:rsid w:val="00786DEB"/>
    <w:rsid w:val="00790668"/>
    <w:rsid w:val="00792681"/>
    <w:rsid w:val="007957F6"/>
    <w:rsid w:val="007A04E1"/>
    <w:rsid w:val="007B2A88"/>
    <w:rsid w:val="007B3E5B"/>
    <w:rsid w:val="007C2233"/>
    <w:rsid w:val="007C2FC3"/>
    <w:rsid w:val="007C7B0E"/>
    <w:rsid w:val="007C7E35"/>
    <w:rsid w:val="007D6321"/>
    <w:rsid w:val="007D66B5"/>
    <w:rsid w:val="007E0B1C"/>
    <w:rsid w:val="007E6B21"/>
    <w:rsid w:val="007E78DC"/>
    <w:rsid w:val="007F3657"/>
    <w:rsid w:val="00800E5E"/>
    <w:rsid w:val="00812A96"/>
    <w:rsid w:val="00815114"/>
    <w:rsid w:val="00815E58"/>
    <w:rsid w:val="008218C1"/>
    <w:rsid w:val="008235FA"/>
    <w:rsid w:val="0082367D"/>
    <w:rsid w:val="00824ABA"/>
    <w:rsid w:val="008267DC"/>
    <w:rsid w:val="008272CE"/>
    <w:rsid w:val="0083347D"/>
    <w:rsid w:val="00845BA0"/>
    <w:rsid w:val="008463B4"/>
    <w:rsid w:val="00846794"/>
    <w:rsid w:val="00847677"/>
    <w:rsid w:val="008525CA"/>
    <w:rsid w:val="008562B4"/>
    <w:rsid w:val="00862362"/>
    <w:rsid w:val="00863CE6"/>
    <w:rsid w:val="008708E9"/>
    <w:rsid w:val="00871FA6"/>
    <w:rsid w:val="00875734"/>
    <w:rsid w:val="00877F8E"/>
    <w:rsid w:val="00883C75"/>
    <w:rsid w:val="008845FD"/>
    <w:rsid w:val="008850D2"/>
    <w:rsid w:val="008912BB"/>
    <w:rsid w:val="008933AF"/>
    <w:rsid w:val="008A38EB"/>
    <w:rsid w:val="008A6490"/>
    <w:rsid w:val="008A67B0"/>
    <w:rsid w:val="008C6F08"/>
    <w:rsid w:val="008D0B35"/>
    <w:rsid w:val="008D2888"/>
    <w:rsid w:val="008D593F"/>
    <w:rsid w:val="008E3928"/>
    <w:rsid w:val="008F11C9"/>
    <w:rsid w:val="008F19C4"/>
    <w:rsid w:val="008F40C2"/>
    <w:rsid w:val="008F7BE5"/>
    <w:rsid w:val="00910484"/>
    <w:rsid w:val="0091081C"/>
    <w:rsid w:val="009116B4"/>
    <w:rsid w:val="00921321"/>
    <w:rsid w:val="00921C19"/>
    <w:rsid w:val="0093235C"/>
    <w:rsid w:val="009474A8"/>
    <w:rsid w:val="00953685"/>
    <w:rsid w:val="0096413E"/>
    <w:rsid w:val="00967700"/>
    <w:rsid w:val="00973605"/>
    <w:rsid w:val="00973EAD"/>
    <w:rsid w:val="009876E2"/>
    <w:rsid w:val="009A1472"/>
    <w:rsid w:val="009A1562"/>
    <w:rsid w:val="009A4C58"/>
    <w:rsid w:val="009B5B29"/>
    <w:rsid w:val="009D29CC"/>
    <w:rsid w:val="009E2586"/>
    <w:rsid w:val="009F11F9"/>
    <w:rsid w:val="009F1355"/>
    <w:rsid w:val="009F303E"/>
    <w:rsid w:val="009F40D6"/>
    <w:rsid w:val="00A00F86"/>
    <w:rsid w:val="00A01220"/>
    <w:rsid w:val="00A05792"/>
    <w:rsid w:val="00A11040"/>
    <w:rsid w:val="00A13182"/>
    <w:rsid w:val="00A30097"/>
    <w:rsid w:val="00A33A1F"/>
    <w:rsid w:val="00A41161"/>
    <w:rsid w:val="00A4782E"/>
    <w:rsid w:val="00A50B46"/>
    <w:rsid w:val="00A56DE3"/>
    <w:rsid w:val="00A648F3"/>
    <w:rsid w:val="00A720B3"/>
    <w:rsid w:val="00A73528"/>
    <w:rsid w:val="00A7695F"/>
    <w:rsid w:val="00A837D1"/>
    <w:rsid w:val="00A8445A"/>
    <w:rsid w:val="00A858CC"/>
    <w:rsid w:val="00A87311"/>
    <w:rsid w:val="00A87710"/>
    <w:rsid w:val="00A9103A"/>
    <w:rsid w:val="00A92C93"/>
    <w:rsid w:val="00A92E17"/>
    <w:rsid w:val="00A93E00"/>
    <w:rsid w:val="00A9733F"/>
    <w:rsid w:val="00AA3E5C"/>
    <w:rsid w:val="00AA5E70"/>
    <w:rsid w:val="00AB1C60"/>
    <w:rsid w:val="00AB7FC6"/>
    <w:rsid w:val="00AD3D2E"/>
    <w:rsid w:val="00AE1D48"/>
    <w:rsid w:val="00AF035A"/>
    <w:rsid w:val="00AF14E4"/>
    <w:rsid w:val="00AF2830"/>
    <w:rsid w:val="00AF300D"/>
    <w:rsid w:val="00B052D4"/>
    <w:rsid w:val="00B16E07"/>
    <w:rsid w:val="00B2127C"/>
    <w:rsid w:val="00B224F1"/>
    <w:rsid w:val="00B36403"/>
    <w:rsid w:val="00B4102C"/>
    <w:rsid w:val="00B4388C"/>
    <w:rsid w:val="00B43ACA"/>
    <w:rsid w:val="00B57B59"/>
    <w:rsid w:val="00B71B56"/>
    <w:rsid w:val="00B74E76"/>
    <w:rsid w:val="00B93ABA"/>
    <w:rsid w:val="00B96F41"/>
    <w:rsid w:val="00BA0538"/>
    <w:rsid w:val="00BA16F0"/>
    <w:rsid w:val="00BA2526"/>
    <w:rsid w:val="00BA5770"/>
    <w:rsid w:val="00BA7B62"/>
    <w:rsid w:val="00BB3517"/>
    <w:rsid w:val="00BB391A"/>
    <w:rsid w:val="00BB42C6"/>
    <w:rsid w:val="00BB4409"/>
    <w:rsid w:val="00BB4428"/>
    <w:rsid w:val="00BC0574"/>
    <w:rsid w:val="00BC05BF"/>
    <w:rsid w:val="00BC6227"/>
    <w:rsid w:val="00BC6587"/>
    <w:rsid w:val="00BD07BD"/>
    <w:rsid w:val="00BE0324"/>
    <w:rsid w:val="00BE2C6D"/>
    <w:rsid w:val="00BE6724"/>
    <w:rsid w:val="00BF2164"/>
    <w:rsid w:val="00C00F65"/>
    <w:rsid w:val="00C01C0C"/>
    <w:rsid w:val="00C02655"/>
    <w:rsid w:val="00C02C5E"/>
    <w:rsid w:val="00C041F1"/>
    <w:rsid w:val="00C0452F"/>
    <w:rsid w:val="00C11B38"/>
    <w:rsid w:val="00C13477"/>
    <w:rsid w:val="00C153EC"/>
    <w:rsid w:val="00C17C6D"/>
    <w:rsid w:val="00C22902"/>
    <w:rsid w:val="00C308D8"/>
    <w:rsid w:val="00C30F9A"/>
    <w:rsid w:val="00C40120"/>
    <w:rsid w:val="00C43E38"/>
    <w:rsid w:val="00C5097B"/>
    <w:rsid w:val="00C52BE7"/>
    <w:rsid w:val="00C55E60"/>
    <w:rsid w:val="00C659A6"/>
    <w:rsid w:val="00C70C03"/>
    <w:rsid w:val="00C730F5"/>
    <w:rsid w:val="00C82206"/>
    <w:rsid w:val="00C83D78"/>
    <w:rsid w:val="00C84223"/>
    <w:rsid w:val="00C846C5"/>
    <w:rsid w:val="00C8675E"/>
    <w:rsid w:val="00C97EFD"/>
    <w:rsid w:val="00CA33E8"/>
    <w:rsid w:val="00CA4145"/>
    <w:rsid w:val="00CA59F1"/>
    <w:rsid w:val="00CB359B"/>
    <w:rsid w:val="00CB4883"/>
    <w:rsid w:val="00CB5F8E"/>
    <w:rsid w:val="00CB6BE4"/>
    <w:rsid w:val="00CC5555"/>
    <w:rsid w:val="00CD3A31"/>
    <w:rsid w:val="00CD5190"/>
    <w:rsid w:val="00CD6A6B"/>
    <w:rsid w:val="00CD6A7A"/>
    <w:rsid w:val="00CE482E"/>
    <w:rsid w:val="00CE5537"/>
    <w:rsid w:val="00CF13F7"/>
    <w:rsid w:val="00D0443D"/>
    <w:rsid w:val="00D0527D"/>
    <w:rsid w:val="00D069D4"/>
    <w:rsid w:val="00D06BF1"/>
    <w:rsid w:val="00D0796F"/>
    <w:rsid w:val="00D11E0B"/>
    <w:rsid w:val="00D132A7"/>
    <w:rsid w:val="00D20E09"/>
    <w:rsid w:val="00D336DD"/>
    <w:rsid w:val="00D33CA7"/>
    <w:rsid w:val="00D344BF"/>
    <w:rsid w:val="00D375ED"/>
    <w:rsid w:val="00D42B3F"/>
    <w:rsid w:val="00D444B3"/>
    <w:rsid w:val="00D46FC0"/>
    <w:rsid w:val="00D507AC"/>
    <w:rsid w:val="00D5235F"/>
    <w:rsid w:val="00D56E75"/>
    <w:rsid w:val="00D5798D"/>
    <w:rsid w:val="00D64510"/>
    <w:rsid w:val="00D67534"/>
    <w:rsid w:val="00D7655E"/>
    <w:rsid w:val="00D7752E"/>
    <w:rsid w:val="00D81831"/>
    <w:rsid w:val="00D833D1"/>
    <w:rsid w:val="00D83602"/>
    <w:rsid w:val="00D83CC7"/>
    <w:rsid w:val="00D8566E"/>
    <w:rsid w:val="00D8650A"/>
    <w:rsid w:val="00D87D4A"/>
    <w:rsid w:val="00D90AAD"/>
    <w:rsid w:val="00D949FA"/>
    <w:rsid w:val="00D94B49"/>
    <w:rsid w:val="00D97053"/>
    <w:rsid w:val="00DA63BC"/>
    <w:rsid w:val="00DA7E9B"/>
    <w:rsid w:val="00DB2D9C"/>
    <w:rsid w:val="00DB3EBE"/>
    <w:rsid w:val="00DB4F2E"/>
    <w:rsid w:val="00DB5A7B"/>
    <w:rsid w:val="00DB6223"/>
    <w:rsid w:val="00DC2ACD"/>
    <w:rsid w:val="00DC59D8"/>
    <w:rsid w:val="00DE116E"/>
    <w:rsid w:val="00DE142E"/>
    <w:rsid w:val="00DF1BF0"/>
    <w:rsid w:val="00DF70D3"/>
    <w:rsid w:val="00DF754F"/>
    <w:rsid w:val="00DF77B2"/>
    <w:rsid w:val="00E019C4"/>
    <w:rsid w:val="00E039F2"/>
    <w:rsid w:val="00E06CEE"/>
    <w:rsid w:val="00E07A53"/>
    <w:rsid w:val="00E1417A"/>
    <w:rsid w:val="00E2127F"/>
    <w:rsid w:val="00E2491B"/>
    <w:rsid w:val="00E2627D"/>
    <w:rsid w:val="00E26C7C"/>
    <w:rsid w:val="00E3096B"/>
    <w:rsid w:val="00E322AD"/>
    <w:rsid w:val="00E42E3A"/>
    <w:rsid w:val="00E438E5"/>
    <w:rsid w:val="00E455CB"/>
    <w:rsid w:val="00E47694"/>
    <w:rsid w:val="00E53C89"/>
    <w:rsid w:val="00E55141"/>
    <w:rsid w:val="00E61512"/>
    <w:rsid w:val="00E636A9"/>
    <w:rsid w:val="00E66746"/>
    <w:rsid w:val="00E74DA1"/>
    <w:rsid w:val="00E757E8"/>
    <w:rsid w:val="00E75973"/>
    <w:rsid w:val="00E77D81"/>
    <w:rsid w:val="00E81E9A"/>
    <w:rsid w:val="00E84113"/>
    <w:rsid w:val="00E85841"/>
    <w:rsid w:val="00E86535"/>
    <w:rsid w:val="00E9293A"/>
    <w:rsid w:val="00E975C0"/>
    <w:rsid w:val="00EA24A7"/>
    <w:rsid w:val="00EB2000"/>
    <w:rsid w:val="00EB31D8"/>
    <w:rsid w:val="00EC0AD4"/>
    <w:rsid w:val="00ED0C25"/>
    <w:rsid w:val="00EE03DE"/>
    <w:rsid w:val="00EE1079"/>
    <w:rsid w:val="00EE66D7"/>
    <w:rsid w:val="00EF065E"/>
    <w:rsid w:val="00EF3278"/>
    <w:rsid w:val="00F04353"/>
    <w:rsid w:val="00F10DF9"/>
    <w:rsid w:val="00F22747"/>
    <w:rsid w:val="00F23CB8"/>
    <w:rsid w:val="00F3043C"/>
    <w:rsid w:val="00F34867"/>
    <w:rsid w:val="00F45C88"/>
    <w:rsid w:val="00F50F80"/>
    <w:rsid w:val="00F56AAC"/>
    <w:rsid w:val="00F73988"/>
    <w:rsid w:val="00F73D5C"/>
    <w:rsid w:val="00F751BD"/>
    <w:rsid w:val="00F80F36"/>
    <w:rsid w:val="00F817E3"/>
    <w:rsid w:val="00F85440"/>
    <w:rsid w:val="00F85D6B"/>
    <w:rsid w:val="00FA0F22"/>
    <w:rsid w:val="00FA3EAC"/>
    <w:rsid w:val="00FB2D6D"/>
    <w:rsid w:val="00FB45ED"/>
    <w:rsid w:val="00FC797C"/>
    <w:rsid w:val="00FD1F83"/>
    <w:rsid w:val="00FF0BBD"/>
    <w:rsid w:val="00FF5532"/>
    <w:rsid w:val="00FF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73F"/>
    <w:rPr>
      <w:sz w:val="24"/>
      <w:szCs w:val="24"/>
      <w:lang w:val="en-GB"/>
    </w:rPr>
  </w:style>
  <w:style w:type="paragraph" w:styleId="Heading1">
    <w:name w:val="heading 1"/>
    <w:basedOn w:val="Normal"/>
    <w:next w:val="Normal"/>
    <w:link w:val="Heading1Char"/>
    <w:qFormat/>
    <w:rsid w:val="0014203D"/>
    <w:pPr>
      <w:keepNext/>
      <w:outlineLvl w:val="0"/>
    </w:pPr>
    <w:rPr>
      <w:b/>
      <w:bCs/>
    </w:rPr>
  </w:style>
  <w:style w:type="paragraph" w:styleId="Heading2">
    <w:name w:val="heading 2"/>
    <w:basedOn w:val="Normal"/>
    <w:next w:val="Normal"/>
    <w:qFormat/>
    <w:rsid w:val="00A4782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08E9"/>
    <w:pPr>
      <w:tabs>
        <w:tab w:val="center" w:pos="4320"/>
        <w:tab w:val="right" w:pos="8640"/>
      </w:tabs>
    </w:pPr>
  </w:style>
  <w:style w:type="character" w:styleId="PageNumber">
    <w:name w:val="page number"/>
    <w:basedOn w:val="DefaultParagraphFont"/>
    <w:rsid w:val="008708E9"/>
  </w:style>
  <w:style w:type="paragraph" w:customStyle="1" w:styleId="Default">
    <w:name w:val="Default"/>
    <w:rsid w:val="00E75973"/>
    <w:pPr>
      <w:autoSpaceDE w:val="0"/>
      <w:autoSpaceDN w:val="0"/>
      <w:adjustRightInd w:val="0"/>
    </w:pPr>
    <w:rPr>
      <w:color w:val="000000"/>
      <w:sz w:val="24"/>
      <w:szCs w:val="24"/>
    </w:rPr>
  </w:style>
  <w:style w:type="character" w:customStyle="1" w:styleId="Heading1Char">
    <w:name w:val="Heading 1 Char"/>
    <w:basedOn w:val="DefaultParagraphFont"/>
    <w:link w:val="Heading1"/>
    <w:locked/>
    <w:rsid w:val="0014203D"/>
    <w:rPr>
      <w:b/>
      <w:bCs/>
      <w:sz w:val="24"/>
      <w:szCs w:val="24"/>
      <w:lang w:val="en-GB" w:eastAsia="en-US" w:bidi="ar-SA"/>
    </w:rPr>
  </w:style>
  <w:style w:type="paragraph" w:styleId="ListParagraph">
    <w:name w:val="List Paragraph"/>
    <w:basedOn w:val="Normal"/>
    <w:qFormat/>
    <w:rsid w:val="00A4782E"/>
    <w:pPr>
      <w:spacing w:after="200" w:line="276" w:lineRule="auto"/>
      <w:ind w:left="720"/>
      <w:contextualSpacing/>
    </w:pPr>
    <w:rPr>
      <w:rFonts w:ascii="Calibri" w:hAnsi="Calibri"/>
      <w:sz w:val="22"/>
      <w:szCs w:val="22"/>
    </w:rPr>
  </w:style>
  <w:style w:type="paragraph" w:styleId="Footer">
    <w:name w:val="footer"/>
    <w:basedOn w:val="Normal"/>
    <w:rsid w:val="0072704E"/>
    <w:pPr>
      <w:tabs>
        <w:tab w:val="center" w:pos="4320"/>
        <w:tab w:val="right" w:pos="8640"/>
      </w:tabs>
    </w:pPr>
  </w:style>
  <w:style w:type="character" w:styleId="CommentReference">
    <w:name w:val="annotation reference"/>
    <w:basedOn w:val="DefaultParagraphFont"/>
    <w:rsid w:val="005F3AD4"/>
    <w:rPr>
      <w:sz w:val="16"/>
      <w:szCs w:val="16"/>
    </w:rPr>
  </w:style>
  <w:style w:type="paragraph" w:styleId="CommentText">
    <w:name w:val="annotation text"/>
    <w:basedOn w:val="Normal"/>
    <w:link w:val="CommentTextChar"/>
    <w:rsid w:val="005F3AD4"/>
    <w:rPr>
      <w:sz w:val="20"/>
      <w:szCs w:val="20"/>
    </w:rPr>
  </w:style>
  <w:style w:type="character" w:customStyle="1" w:styleId="CommentTextChar">
    <w:name w:val="Comment Text Char"/>
    <w:basedOn w:val="DefaultParagraphFont"/>
    <w:link w:val="CommentText"/>
    <w:rsid w:val="005F3AD4"/>
    <w:rPr>
      <w:lang w:val="en-GB"/>
    </w:rPr>
  </w:style>
  <w:style w:type="paragraph" w:styleId="CommentSubject">
    <w:name w:val="annotation subject"/>
    <w:basedOn w:val="CommentText"/>
    <w:next w:val="CommentText"/>
    <w:link w:val="CommentSubjectChar"/>
    <w:rsid w:val="005F3AD4"/>
    <w:rPr>
      <w:b/>
      <w:bCs/>
    </w:rPr>
  </w:style>
  <w:style w:type="character" w:customStyle="1" w:styleId="CommentSubjectChar">
    <w:name w:val="Comment Subject Char"/>
    <w:basedOn w:val="CommentTextChar"/>
    <w:link w:val="CommentSubject"/>
    <w:rsid w:val="005F3AD4"/>
    <w:rPr>
      <w:b/>
      <w:bCs/>
    </w:rPr>
  </w:style>
  <w:style w:type="paragraph" w:styleId="Revision">
    <w:name w:val="Revision"/>
    <w:hidden/>
    <w:uiPriority w:val="99"/>
    <w:semiHidden/>
    <w:rsid w:val="005F3AD4"/>
    <w:rPr>
      <w:sz w:val="24"/>
      <w:szCs w:val="24"/>
      <w:lang w:val="en-GB"/>
    </w:rPr>
  </w:style>
  <w:style w:type="paragraph" w:styleId="BalloonText">
    <w:name w:val="Balloon Text"/>
    <w:basedOn w:val="Normal"/>
    <w:link w:val="BalloonTextChar"/>
    <w:rsid w:val="005F3AD4"/>
    <w:rPr>
      <w:rFonts w:ascii="Tahoma" w:hAnsi="Tahoma" w:cs="Tahoma"/>
      <w:sz w:val="16"/>
      <w:szCs w:val="16"/>
    </w:rPr>
  </w:style>
  <w:style w:type="character" w:customStyle="1" w:styleId="BalloonTextChar">
    <w:name w:val="Balloon Text Char"/>
    <w:basedOn w:val="DefaultParagraphFont"/>
    <w:link w:val="BalloonText"/>
    <w:rsid w:val="005F3AD4"/>
    <w:rPr>
      <w:rFonts w:ascii="Tahoma" w:hAnsi="Tahoma" w:cs="Tahoma"/>
      <w:sz w:val="16"/>
      <w:szCs w:val="16"/>
      <w:lang w:val="en-GB"/>
    </w:rPr>
  </w:style>
  <w:style w:type="character" w:customStyle="1" w:styleId="HeaderChar">
    <w:name w:val="Header Char"/>
    <w:basedOn w:val="DefaultParagraphFont"/>
    <w:link w:val="Header"/>
    <w:uiPriority w:val="99"/>
    <w:rsid w:val="00277868"/>
    <w:rPr>
      <w:sz w:val="24"/>
      <w:szCs w:val="24"/>
      <w:lang w:eastAsia="en-US"/>
    </w:rPr>
  </w:style>
  <w:style w:type="paragraph" w:styleId="TOCHeading">
    <w:name w:val="TOC Heading"/>
    <w:basedOn w:val="Heading1"/>
    <w:next w:val="Normal"/>
    <w:uiPriority w:val="39"/>
    <w:semiHidden/>
    <w:unhideWhenUsed/>
    <w:qFormat/>
    <w:rsid w:val="00F85D6B"/>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rsid w:val="00F85D6B"/>
  </w:style>
  <w:style w:type="paragraph" w:styleId="TOC2">
    <w:name w:val="toc 2"/>
    <w:basedOn w:val="Normal"/>
    <w:next w:val="Normal"/>
    <w:autoRedefine/>
    <w:uiPriority w:val="39"/>
    <w:rsid w:val="00F85D6B"/>
    <w:pPr>
      <w:ind w:left="240"/>
    </w:pPr>
  </w:style>
  <w:style w:type="character" w:styleId="Hyperlink">
    <w:name w:val="Hyperlink"/>
    <w:basedOn w:val="DefaultParagraphFont"/>
    <w:uiPriority w:val="99"/>
    <w:unhideWhenUsed/>
    <w:rsid w:val="00F85D6B"/>
    <w:rPr>
      <w:color w:val="0000FF"/>
      <w:u w:val="single"/>
    </w:rPr>
  </w:style>
</w:styles>
</file>

<file path=word/webSettings.xml><?xml version="1.0" encoding="utf-8"?>
<w:webSettings xmlns:r="http://schemas.openxmlformats.org/officeDocument/2006/relationships" xmlns:w="http://schemas.openxmlformats.org/wordprocessingml/2006/main">
  <w:divs>
    <w:div w:id="144512540">
      <w:bodyDiv w:val="1"/>
      <w:marLeft w:val="0"/>
      <w:marRight w:val="0"/>
      <w:marTop w:val="0"/>
      <w:marBottom w:val="0"/>
      <w:divBdr>
        <w:top w:val="none" w:sz="0" w:space="0" w:color="auto"/>
        <w:left w:val="none" w:sz="0" w:space="0" w:color="auto"/>
        <w:bottom w:val="none" w:sz="0" w:space="0" w:color="auto"/>
        <w:right w:val="none" w:sz="0" w:space="0" w:color="auto"/>
      </w:divBdr>
    </w:div>
    <w:div w:id="346636298">
      <w:bodyDiv w:val="1"/>
      <w:marLeft w:val="0"/>
      <w:marRight w:val="0"/>
      <w:marTop w:val="0"/>
      <w:marBottom w:val="0"/>
      <w:divBdr>
        <w:top w:val="none" w:sz="0" w:space="0" w:color="auto"/>
        <w:left w:val="none" w:sz="0" w:space="0" w:color="auto"/>
        <w:bottom w:val="none" w:sz="0" w:space="0" w:color="auto"/>
        <w:right w:val="none" w:sz="0" w:space="0" w:color="auto"/>
      </w:divBdr>
    </w:div>
    <w:div w:id="696009133">
      <w:bodyDiv w:val="1"/>
      <w:marLeft w:val="0"/>
      <w:marRight w:val="0"/>
      <w:marTop w:val="0"/>
      <w:marBottom w:val="0"/>
      <w:divBdr>
        <w:top w:val="none" w:sz="0" w:space="0" w:color="auto"/>
        <w:left w:val="none" w:sz="0" w:space="0" w:color="auto"/>
        <w:bottom w:val="none" w:sz="0" w:space="0" w:color="auto"/>
        <w:right w:val="none" w:sz="0" w:space="0" w:color="auto"/>
      </w:divBdr>
    </w:div>
    <w:div w:id="112977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511B7-0F47-469A-AE17-1A4CBDD6A5DC}" type="doc">
      <dgm:prSet loTypeId="urn:microsoft.com/office/officeart/2005/8/layout/orgChart1" loCatId="hierarchy" qsTypeId="urn:microsoft.com/office/officeart/2005/8/quickstyle/simple1" qsCatId="simple" csTypeId="urn:microsoft.com/office/officeart/2005/8/colors/accent1_2" csCatId="accent1" phldr="1"/>
      <dgm:spPr/>
    </dgm:pt>
    <dgm:pt modelId="{CDDC6A85-7875-4FB0-970B-25250DCFF02A}">
      <dgm:prSet custT="1"/>
      <dgm:spPr/>
      <dgm:t>
        <a:bodyPr/>
        <a:lstStyle/>
        <a:p>
          <a:pPr marR="0" algn="ctr" rtl="0"/>
          <a:endParaRPr lang="en-US" sz="800" baseline="0" smtClean="0">
            <a:latin typeface="Times New Roman"/>
          </a:endParaRPr>
        </a:p>
        <a:p>
          <a:pPr marR="0" algn="ctr" rtl="0"/>
          <a:r>
            <a:rPr lang="en-US" sz="800" baseline="0" smtClean="0">
              <a:latin typeface="Calibri"/>
            </a:rPr>
            <a:t>Vision</a:t>
          </a:r>
          <a:r>
            <a:rPr lang="en-US" sz="800" baseline="0" smtClean="0">
              <a:latin typeface="TimesNewRoman,Bold"/>
            </a:rPr>
            <a:t> </a:t>
          </a:r>
        </a:p>
        <a:p>
          <a:pPr marR="0" algn="ctr" rtl="0"/>
          <a:r>
            <a:rPr lang="en-US" sz="800" baseline="0" smtClean="0">
              <a:latin typeface="TimesNewRoman,Bold"/>
            </a:rPr>
            <a:t>Maintain ecological integrity of population at optimal carrying capacity whilst using sustainably for benefit of people</a:t>
          </a:r>
          <a:endParaRPr lang="en-US" sz="800" smtClean="0"/>
        </a:p>
      </dgm:t>
    </dgm:pt>
    <dgm:pt modelId="{2117B864-9BD9-4A05-B85E-C5748DDF5637}" type="parTrans" cxnId="{5CBE2400-A3E1-4690-814A-BDBE8EBE7CAC}">
      <dgm:prSet/>
      <dgm:spPr/>
      <dgm:t>
        <a:bodyPr/>
        <a:lstStyle/>
        <a:p>
          <a:endParaRPr lang="en-US" sz="800"/>
        </a:p>
      </dgm:t>
    </dgm:pt>
    <dgm:pt modelId="{58049CEA-D11B-4860-A82D-145AA340A80E}" type="sibTrans" cxnId="{5CBE2400-A3E1-4690-814A-BDBE8EBE7CAC}">
      <dgm:prSet/>
      <dgm:spPr/>
      <dgm:t>
        <a:bodyPr/>
        <a:lstStyle/>
        <a:p>
          <a:endParaRPr lang="en-US" sz="800"/>
        </a:p>
      </dgm:t>
    </dgm:pt>
    <dgm:pt modelId="{3BCAEAA7-EE27-448A-82F4-A5ACF1A80B94}">
      <dgm:prSet custT="1"/>
      <dgm:spPr/>
      <dgm:t>
        <a:bodyPr/>
        <a:lstStyle/>
        <a:p>
          <a:pPr marR="0" algn="ctr" rtl="0"/>
          <a:endParaRPr lang="en-US" sz="800" baseline="0" smtClean="0">
            <a:latin typeface="Times New Roman"/>
          </a:endParaRPr>
        </a:p>
        <a:p>
          <a:pPr marR="0" algn="ctr" rtl="0"/>
          <a:r>
            <a:rPr lang="en-US" sz="800" baseline="0" smtClean="0">
              <a:latin typeface="Calibri"/>
            </a:rPr>
            <a:t>Ecological </a:t>
          </a:r>
          <a:endParaRPr lang="en-US" sz="800" baseline="0" smtClean="0">
            <a:latin typeface="Times New Roman"/>
          </a:endParaRPr>
        </a:p>
        <a:p>
          <a:pPr marR="0" algn="ctr" rtl="0"/>
          <a:r>
            <a:rPr lang="en-US" sz="800" baseline="0" smtClean="0">
              <a:latin typeface="Calibri"/>
            </a:rPr>
            <a:t>Objectives</a:t>
          </a:r>
        </a:p>
        <a:p>
          <a:pPr marR="0" algn="ctr" rtl="0"/>
          <a:r>
            <a:rPr lang="en-US" sz="800" baseline="0" smtClean="0">
              <a:latin typeface="TimesNewRoman,Bold"/>
            </a:rPr>
            <a:t> Ensure biological and ecological integrity of Namibia’s Nile crocodile population</a:t>
          </a:r>
          <a:endParaRPr lang="en-US" sz="800" smtClean="0"/>
        </a:p>
      </dgm:t>
    </dgm:pt>
    <dgm:pt modelId="{873FD2BE-AA5F-41C9-88C8-CE92B80902D4}" type="parTrans" cxnId="{7E2E48F3-091B-494F-B555-8EA022EF5BA9}">
      <dgm:prSet/>
      <dgm:spPr/>
      <dgm:t>
        <a:bodyPr/>
        <a:lstStyle/>
        <a:p>
          <a:endParaRPr lang="en-US" sz="800"/>
        </a:p>
      </dgm:t>
    </dgm:pt>
    <dgm:pt modelId="{2F1C12BE-CEE1-423D-846A-19499B3E568A}" type="sibTrans" cxnId="{7E2E48F3-091B-494F-B555-8EA022EF5BA9}">
      <dgm:prSet/>
      <dgm:spPr/>
      <dgm:t>
        <a:bodyPr/>
        <a:lstStyle/>
        <a:p>
          <a:endParaRPr lang="en-US" sz="800"/>
        </a:p>
      </dgm:t>
    </dgm:pt>
    <dgm:pt modelId="{0B52E3B3-AB4E-4891-92C9-5C79D5C7400F}">
      <dgm:prSet custT="1"/>
      <dgm:spPr/>
      <dgm:t>
        <a:bodyPr/>
        <a:lstStyle/>
        <a:p>
          <a:pPr marR="0" algn="ctr" rtl="0"/>
          <a:r>
            <a:rPr lang="en-US" sz="800" baseline="0" smtClean="0">
              <a:latin typeface="Calibri"/>
            </a:rPr>
            <a:t>Actions</a:t>
          </a:r>
        </a:p>
        <a:p>
          <a:pPr marR="0" algn="l" rtl="0">
            <a:buFont typeface="Symbol"/>
            <a:buChar char="·"/>
          </a:pPr>
          <a:r>
            <a:rPr lang="en-US" sz="800" baseline="0" smtClean="0">
              <a:latin typeface="Calibri"/>
            </a:rPr>
            <a:t>monitoring</a:t>
          </a:r>
        </a:p>
        <a:p>
          <a:pPr rtl="0">
            <a:buFont typeface="Symbol"/>
            <a:buChar char="·"/>
          </a:pPr>
          <a:r>
            <a:rPr lang="en-US" sz="800" baseline="0" smtClean="0">
              <a:latin typeface="Calibri"/>
            </a:rPr>
            <a:t>zoning</a:t>
          </a:r>
        </a:p>
        <a:p>
          <a:pPr rtl="0">
            <a:buFont typeface="Symbol"/>
            <a:buChar char="·"/>
          </a:pPr>
          <a:r>
            <a:rPr lang="en-US" sz="800" baseline="0" smtClean="0">
              <a:latin typeface="Calibri"/>
            </a:rPr>
            <a:t>research</a:t>
          </a:r>
        </a:p>
      </dgm:t>
    </dgm:pt>
    <dgm:pt modelId="{F755644E-26F7-48AB-9F15-C955EDFE3247}" type="parTrans" cxnId="{92B4145D-341D-4C3D-865D-B2398EAA7D53}">
      <dgm:prSet/>
      <dgm:spPr/>
      <dgm:t>
        <a:bodyPr/>
        <a:lstStyle/>
        <a:p>
          <a:endParaRPr lang="en-US" sz="800"/>
        </a:p>
      </dgm:t>
    </dgm:pt>
    <dgm:pt modelId="{405A8057-DB95-496C-A146-AA740732DF8D}" type="sibTrans" cxnId="{92B4145D-341D-4C3D-865D-B2398EAA7D53}">
      <dgm:prSet/>
      <dgm:spPr/>
      <dgm:t>
        <a:bodyPr/>
        <a:lstStyle/>
        <a:p>
          <a:endParaRPr lang="en-US" sz="800"/>
        </a:p>
      </dgm:t>
    </dgm:pt>
    <dgm:pt modelId="{41B740EB-4DEC-481F-A706-CECDC5725069}">
      <dgm:prSet custT="1"/>
      <dgm:spPr/>
      <dgm:t>
        <a:bodyPr/>
        <a:lstStyle/>
        <a:p>
          <a:pPr marR="0" algn="ctr" rtl="0"/>
          <a:endParaRPr lang="en-US" sz="800" baseline="0" smtClean="0">
            <a:latin typeface="Times New Roman"/>
          </a:endParaRPr>
        </a:p>
        <a:p>
          <a:pPr marR="0" algn="ctr" rtl="0"/>
          <a:r>
            <a:rPr lang="en-US" sz="800" baseline="0" smtClean="0">
              <a:latin typeface="Calibri"/>
            </a:rPr>
            <a:t>Economic Objectives</a:t>
          </a:r>
        </a:p>
        <a:p>
          <a:pPr marR="0" algn="ctr" rtl="0"/>
          <a:r>
            <a:rPr lang="en-US" sz="800" baseline="0" smtClean="0">
              <a:latin typeface="Calibri"/>
            </a:rPr>
            <a:t>To enable the full economic potential of crocodiles to be realized </a:t>
          </a:r>
          <a:endParaRPr lang="en-US" sz="800" smtClean="0"/>
        </a:p>
      </dgm:t>
    </dgm:pt>
    <dgm:pt modelId="{3D02D1BA-2265-46E1-80B0-B53E41C45179}" type="parTrans" cxnId="{2E44CDA5-5D61-4071-A29C-36F2BD2ED220}">
      <dgm:prSet/>
      <dgm:spPr/>
      <dgm:t>
        <a:bodyPr/>
        <a:lstStyle/>
        <a:p>
          <a:endParaRPr lang="en-US" sz="800"/>
        </a:p>
      </dgm:t>
    </dgm:pt>
    <dgm:pt modelId="{683EEDEA-F522-460C-8AB9-AF00CAF85B04}" type="sibTrans" cxnId="{2E44CDA5-5D61-4071-A29C-36F2BD2ED220}">
      <dgm:prSet/>
      <dgm:spPr/>
      <dgm:t>
        <a:bodyPr/>
        <a:lstStyle/>
        <a:p>
          <a:endParaRPr lang="en-US" sz="800"/>
        </a:p>
      </dgm:t>
    </dgm:pt>
    <dgm:pt modelId="{0AD69AF5-834F-411F-851E-AD68B1354CD9}">
      <dgm:prSet custT="1"/>
      <dgm:spPr/>
      <dgm:t>
        <a:bodyPr/>
        <a:lstStyle/>
        <a:p>
          <a:pPr marR="0" algn="ctr" rtl="0"/>
          <a:r>
            <a:rPr lang="en-US" sz="800" baseline="0" smtClean="0">
              <a:latin typeface="Calibri"/>
            </a:rPr>
            <a:t>Actions</a:t>
          </a:r>
        </a:p>
        <a:p>
          <a:pPr marR="0" algn="l" rtl="0">
            <a:buFont typeface="Symbol"/>
            <a:buChar char="·"/>
          </a:pPr>
          <a:r>
            <a:rPr lang="en-US" sz="800" baseline="0" smtClean="0">
              <a:latin typeface="Calibri"/>
            </a:rPr>
            <a:t>ranching</a:t>
          </a:r>
        </a:p>
        <a:p>
          <a:pPr rtl="0">
            <a:buFont typeface="Symbol"/>
            <a:buChar char="·"/>
          </a:pPr>
          <a:r>
            <a:rPr lang="en-US" sz="800" baseline="0" smtClean="0">
              <a:latin typeface="Calibri"/>
            </a:rPr>
            <a:t>sport hunting</a:t>
          </a:r>
        </a:p>
        <a:p>
          <a:pPr rtl="0">
            <a:buFont typeface="Symbol"/>
            <a:buChar char="·"/>
          </a:pPr>
          <a:r>
            <a:rPr lang="en-US" sz="800" baseline="0" smtClean="0">
              <a:latin typeface="Calibri"/>
            </a:rPr>
            <a:t>ecotourism</a:t>
          </a:r>
        </a:p>
        <a:p>
          <a:pPr rtl="0">
            <a:buFont typeface="Symbol"/>
            <a:buChar char="·"/>
          </a:pPr>
          <a:r>
            <a:rPr lang="en-US" sz="800" baseline="0" smtClean="0">
              <a:latin typeface="Calibri"/>
            </a:rPr>
            <a:t>research</a:t>
          </a:r>
        </a:p>
      </dgm:t>
    </dgm:pt>
    <dgm:pt modelId="{EA977789-9FA5-4BFE-B1C9-27179D5374B2}" type="parTrans" cxnId="{CB037667-12D1-45D9-AF05-0DDCF97EE718}">
      <dgm:prSet/>
      <dgm:spPr/>
      <dgm:t>
        <a:bodyPr/>
        <a:lstStyle/>
        <a:p>
          <a:endParaRPr lang="en-US" sz="800"/>
        </a:p>
      </dgm:t>
    </dgm:pt>
    <dgm:pt modelId="{98C2E77F-35B3-4986-8539-744AF97D7C51}" type="sibTrans" cxnId="{CB037667-12D1-45D9-AF05-0DDCF97EE718}">
      <dgm:prSet/>
      <dgm:spPr/>
      <dgm:t>
        <a:bodyPr/>
        <a:lstStyle/>
        <a:p>
          <a:endParaRPr lang="en-US" sz="800"/>
        </a:p>
      </dgm:t>
    </dgm:pt>
    <dgm:pt modelId="{57D4091F-3C02-4FD7-8CE9-5C456D6D4EC9}">
      <dgm:prSet custT="1"/>
      <dgm:spPr/>
      <dgm:t>
        <a:bodyPr/>
        <a:lstStyle/>
        <a:p>
          <a:pPr marR="0" algn="ctr" rtl="0"/>
          <a:endParaRPr lang="en-US" sz="800" baseline="0" smtClean="0">
            <a:latin typeface="Times New Roman"/>
          </a:endParaRPr>
        </a:p>
        <a:p>
          <a:pPr marR="0" algn="ctr" rtl="0"/>
          <a:r>
            <a:rPr lang="en-US" sz="800" baseline="0" smtClean="0">
              <a:latin typeface="Calibri"/>
            </a:rPr>
            <a:t>Social </a:t>
          </a:r>
          <a:endParaRPr lang="en-US" sz="800" baseline="0" smtClean="0">
            <a:latin typeface="Times New Roman"/>
          </a:endParaRPr>
        </a:p>
        <a:p>
          <a:pPr marR="0" algn="ctr" rtl="0"/>
          <a:r>
            <a:rPr lang="en-US" sz="800" baseline="0" smtClean="0">
              <a:latin typeface="Calibri"/>
            </a:rPr>
            <a:t>Objectives</a:t>
          </a:r>
        </a:p>
        <a:p>
          <a:pPr marR="0" algn="ctr" rtl="0"/>
          <a:r>
            <a:rPr lang="en-US" sz="800" baseline="0" smtClean="0">
              <a:latin typeface="TimesNewRoman,Bold"/>
            </a:rPr>
            <a:t>Reduce conflict stemming from attacks on people and livestock and damage to fishing nets</a:t>
          </a:r>
        </a:p>
      </dgm:t>
    </dgm:pt>
    <dgm:pt modelId="{1043DE2A-5E01-4085-A8A8-B890953FB175}" type="parTrans" cxnId="{D1C4CBAF-4279-4F77-9F65-6283CE68C2A7}">
      <dgm:prSet/>
      <dgm:spPr/>
      <dgm:t>
        <a:bodyPr/>
        <a:lstStyle/>
        <a:p>
          <a:endParaRPr lang="en-US" sz="800"/>
        </a:p>
      </dgm:t>
    </dgm:pt>
    <dgm:pt modelId="{B1D02AC8-BB1B-4988-8F69-4355FF4BFF75}" type="sibTrans" cxnId="{D1C4CBAF-4279-4F77-9F65-6283CE68C2A7}">
      <dgm:prSet/>
      <dgm:spPr/>
      <dgm:t>
        <a:bodyPr/>
        <a:lstStyle/>
        <a:p>
          <a:endParaRPr lang="en-US" sz="800"/>
        </a:p>
      </dgm:t>
    </dgm:pt>
    <dgm:pt modelId="{D75C3725-A621-4F6A-A443-0AE85AEFA6F8}">
      <dgm:prSet custT="1"/>
      <dgm:spPr/>
      <dgm:t>
        <a:bodyPr/>
        <a:lstStyle/>
        <a:p>
          <a:pPr marR="0" algn="ctr" rtl="0"/>
          <a:r>
            <a:rPr lang="en-US" sz="800" baseline="0" smtClean="0">
              <a:latin typeface="Calibri"/>
            </a:rPr>
            <a:t>Actions</a:t>
          </a:r>
        </a:p>
        <a:p>
          <a:pPr marR="0" algn="l" rtl="0">
            <a:buFont typeface="Symbol"/>
            <a:buChar char="·"/>
          </a:pPr>
          <a:r>
            <a:rPr lang="en-US" sz="800" baseline="0" smtClean="0">
              <a:latin typeface="Calibri"/>
            </a:rPr>
            <a:t>problem animal removal</a:t>
          </a:r>
        </a:p>
        <a:p>
          <a:pPr rtl="0">
            <a:buFont typeface="Symbol"/>
            <a:buChar char="·"/>
          </a:pPr>
          <a:r>
            <a:rPr lang="en-US" sz="800" baseline="0" smtClean="0">
              <a:latin typeface="Calibri"/>
            </a:rPr>
            <a:t>education &amp; awareness</a:t>
          </a:r>
        </a:p>
        <a:p>
          <a:pPr rtl="0">
            <a:buFont typeface="Symbol"/>
            <a:buChar char="·"/>
          </a:pPr>
          <a:r>
            <a:rPr lang="en-US" sz="800" baseline="0" smtClean="0">
              <a:latin typeface="Calibri"/>
            </a:rPr>
            <a:t>offsetting losses</a:t>
          </a:r>
          <a:endParaRPr lang="en-US" sz="800" baseline="0" smtClean="0">
            <a:latin typeface="Times New Roman"/>
          </a:endParaRPr>
        </a:p>
        <a:p>
          <a:pPr rtl="0">
            <a:buFont typeface="Symbol"/>
            <a:buChar char="·"/>
          </a:pPr>
          <a:r>
            <a:rPr lang="en-US" sz="800" baseline="0" smtClean="0">
              <a:latin typeface="Calibri"/>
            </a:rPr>
            <a:t>research</a:t>
          </a:r>
        </a:p>
      </dgm:t>
    </dgm:pt>
    <dgm:pt modelId="{478B8FB5-AE28-4807-9E5A-5C21C2955C1F}" type="parTrans" cxnId="{53AEA2E4-CEF8-4F6D-AD06-A97A325C8904}">
      <dgm:prSet/>
      <dgm:spPr/>
      <dgm:t>
        <a:bodyPr/>
        <a:lstStyle/>
        <a:p>
          <a:endParaRPr lang="en-US" sz="800"/>
        </a:p>
      </dgm:t>
    </dgm:pt>
    <dgm:pt modelId="{9D91CC18-9AB0-476D-9EA6-4ACEE417A936}" type="sibTrans" cxnId="{53AEA2E4-CEF8-4F6D-AD06-A97A325C8904}">
      <dgm:prSet/>
      <dgm:spPr/>
      <dgm:t>
        <a:bodyPr/>
        <a:lstStyle/>
        <a:p>
          <a:endParaRPr lang="en-US" sz="800"/>
        </a:p>
      </dgm:t>
    </dgm:pt>
    <dgm:pt modelId="{ECA034EA-7C04-45BF-808A-1F09A959C150}">
      <dgm:prSet custT="1"/>
      <dgm:spPr/>
      <dgm:t>
        <a:bodyPr/>
        <a:lstStyle/>
        <a:p>
          <a:pPr marR="0" algn="ctr" rtl="0"/>
          <a:endParaRPr lang="en-US" sz="800" baseline="0" smtClean="0">
            <a:latin typeface="Times New Roman"/>
          </a:endParaRPr>
        </a:p>
        <a:p>
          <a:pPr marR="0" algn="ctr" rtl="0"/>
          <a:r>
            <a:rPr lang="en-US" sz="800" baseline="0" smtClean="0">
              <a:latin typeface="Calibri"/>
            </a:rPr>
            <a:t>Regional </a:t>
          </a:r>
        </a:p>
        <a:p>
          <a:pPr marR="0" algn="ctr" rtl="0"/>
          <a:r>
            <a:rPr lang="en-US" sz="800" baseline="0" smtClean="0">
              <a:latin typeface="Calibri"/>
            </a:rPr>
            <a:t>Objectives </a:t>
          </a:r>
        </a:p>
        <a:p>
          <a:pPr marR="0" algn="ctr" rtl="0"/>
          <a:r>
            <a:rPr lang="en-US" sz="800" baseline="0" smtClean="0">
              <a:latin typeface="Calibri"/>
            </a:rPr>
            <a:t>Ensure optimal management at the landscape level</a:t>
          </a:r>
          <a:endParaRPr lang="en-US" sz="800" smtClean="0"/>
        </a:p>
      </dgm:t>
    </dgm:pt>
    <dgm:pt modelId="{28EA16A1-E6C6-4BCF-8F0D-A78EC2EDD9AF}" type="parTrans" cxnId="{9752BD5F-1730-4E0E-82EB-4798ACE667C0}">
      <dgm:prSet/>
      <dgm:spPr/>
      <dgm:t>
        <a:bodyPr/>
        <a:lstStyle/>
        <a:p>
          <a:endParaRPr lang="en-US" sz="800"/>
        </a:p>
      </dgm:t>
    </dgm:pt>
    <dgm:pt modelId="{8A8670B9-498C-45A5-915C-F53489712997}" type="sibTrans" cxnId="{9752BD5F-1730-4E0E-82EB-4798ACE667C0}">
      <dgm:prSet/>
      <dgm:spPr/>
      <dgm:t>
        <a:bodyPr/>
        <a:lstStyle/>
        <a:p>
          <a:endParaRPr lang="en-US" sz="800"/>
        </a:p>
      </dgm:t>
    </dgm:pt>
    <dgm:pt modelId="{3503BAB8-EE47-417B-AB3F-7F1714ACEBA9}">
      <dgm:prSet custT="1"/>
      <dgm:spPr/>
      <dgm:t>
        <a:bodyPr/>
        <a:lstStyle/>
        <a:p>
          <a:pPr marR="0" algn="ctr" rtl="0"/>
          <a:r>
            <a:rPr lang="en-US" sz="800" baseline="0" smtClean="0">
              <a:latin typeface="Calibri"/>
            </a:rPr>
            <a:t>Actions</a:t>
          </a:r>
          <a:endParaRPr lang="en-US" sz="800" baseline="0" smtClean="0">
            <a:latin typeface="Times New Roman"/>
          </a:endParaRPr>
        </a:p>
        <a:p>
          <a:pPr marR="0" algn="l" rtl="0">
            <a:buFont typeface="Symbol"/>
            <a:buChar char="·"/>
          </a:pPr>
          <a:r>
            <a:rPr lang="en-US" sz="800" baseline="0" smtClean="0">
              <a:latin typeface="Calibri"/>
            </a:rPr>
            <a:t>Transboundary agenda</a:t>
          </a:r>
          <a:endParaRPr lang="en-US" sz="800" baseline="0" smtClean="0">
            <a:latin typeface="Times New Roman"/>
          </a:endParaRPr>
        </a:p>
        <a:p>
          <a:pPr rtl="0">
            <a:buFont typeface="Symbol"/>
            <a:buChar char="·"/>
          </a:pPr>
          <a:r>
            <a:rPr lang="en-US" sz="800" baseline="0" smtClean="0">
              <a:latin typeface="Calibri"/>
            </a:rPr>
            <a:t>Collaboration with relevant authorities</a:t>
          </a:r>
          <a:endParaRPr lang="en-US" sz="800" baseline="0" smtClean="0">
            <a:latin typeface="Times New Roman"/>
          </a:endParaRPr>
        </a:p>
      </dgm:t>
    </dgm:pt>
    <dgm:pt modelId="{B91582CB-32B2-4FA0-ADDF-0040FECA41C5}" type="parTrans" cxnId="{D2784FCB-B5C9-45A1-A239-9926C0F6E3F7}">
      <dgm:prSet/>
      <dgm:spPr/>
      <dgm:t>
        <a:bodyPr/>
        <a:lstStyle/>
        <a:p>
          <a:endParaRPr lang="en-US" sz="800"/>
        </a:p>
      </dgm:t>
    </dgm:pt>
    <dgm:pt modelId="{BE28016A-9162-4736-A8CA-B795AA27BCAD}" type="sibTrans" cxnId="{D2784FCB-B5C9-45A1-A239-9926C0F6E3F7}">
      <dgm:prSet/>
      <dgm:spPr/>
      <dgm:t>
        <a:bodyPr/>
        <a:lstStyle/>
        <a:p>
          <a:endParaRPr lang="en-US" sz="800"/>
        </a:p>
      </dgm:t>
    </dgm:pt>
    <dgm:pt modelId="{DA516669-F887-4CDC-A034-8984C74FE613}" type="pres">
      <dgm:prSet presAssocID="{A77511B7-0F47-469A-AE17-1A4CBDD6A5DC}" presName="hierChild1" presStyleCnt="0">
        <dgm:presLayoutVars>
          <dgm:orgChart val="1"/>
          <dgm:chPref val="1"/>
          <dgm:dir/>
          <dgm:animOne val="branch"/>
          <dgm:animLvl val="lvl"/>
          <dgm:resizeHandles/>
        </dgm:presLayoutVars>
      </dgm:prSet>
      <dgm:spPr/>
    </dgm:pt>
    <dgm:pt modelId="{71510A62-51A4-4319-8C03-C06AF7A82EDE}" type="pres">
      <dgm:prSet presAssocID="{CDDC6A85-7875-4FB0-970B-25250DCFF02A}" presName="hierRoot1" presStyleCnt="0">
        <dgm:presLayoutVars>
          <dgm:hierBranch/>
        </dgm:presLayoutVars>
      </dgm:prSet>
      <dgm:spPr/>
    </dgm:pt>
    <dgm:pt modelId="{AE3DEF86-DB67-46FF-8ADF-ECE3F21DFBB5}" type="pres">
      <dgm:prSet presAssocID="{CDDC6A85-7875-4FB0-970B-25250DCFF02A}" presName="rootComposite1" presStyleCnt="0"/>
      <dgm:spPr/>
    </dgm:pt>
    <dgm:pt modelId="{190A6A60-E28A-44DD-B008-C15145C5EB98}" type="pres">
      <dgm:prSet presAssocID="{CDDC6A85-7875-4FB0-970B-25250DCFF02A}" presName="rootText1" presStyleLbl="node0" presStyleIdx="0" presStyleCnt="1" custScaleY="227424">
        <dgm:presLayoutVars>
          <dgm:chPref val="3"/>
        </dgm:presLayoutVars>
      </dgm:prSet>
      <dgm:spPr/>
      <dgm:t>
        <a:bodyPr/>
        <a:lstStyle/>
        <a:p>
          <a:endParaRPr lang="en-US"/>
        </a:p>
      </dgm:t>
    </dgm:pt>
    <dgm:pt modelId="{CA20E253-7F03-4390-A996-C7F46C5C448F}" type="pres">
      <dgm:prSet presAssocID="{CDDC6A85-7875-4FB0-970B-25250DCFF02A}" presName="rootConnector1" presStyleLbl="node1" presStyleIdx="0" presStyleCnt="0"/>
      <dgm:spPr/>
      <dgm:t>
        <a:bodyPr/>
        <a:lstStyle/>
        <a:p>
          <a:endParaRPr lang="en-US"/>
        </a:p>
      </dgm:t>
    </dgm:pt>
    <dgm:pt modelId="{72493CC0-BB18-4833-AD91-773C4AB1E8BE}" type="pres">
      <dgm:prSet presAssocID="{CDDC6A85-7875-4FB0-970B-25250DCFF02A}" presName="hierChild2" presStyleCnt="0"/>
      <dgm:spPr/>
    </dgm:pt>
    <dgm:pt modelId="{66930F22-CA98-46A8-BA5C-2F47F7777123}" type="pres">
      <dgm:prSet presAssocID="{873FD2BE-AA5F-41C9-88C8-CE92B80902D4}" presName="Name35" presStyleLbl="parChTrans1D2" presStyleIdx="0" presStyleCnt="4"/>
      <dgm:spPr/>
    </dgm:pt>
    <dgm:pt modelId="{B46F9BCD-DE9B-416E-8665-E8A16708CDFD}" type="pres">
      <dgm:prSet presAssocID="{3BCAEAA7-EE27-448A-82F4-A5ACF1A80B94}" presName="hierRoot2" presStyleCnt="0">
        <dgm:presLayoutVars>
          <dgm:hierBranch/>
        </dgm:presLayoutVars>
      </dgm:prSet>
      <dgm:spPr/>
    </dgm:pt>
    <dgm:pt modelId="{CA9BE129-1B44-470B-83FD-2645EF7124B3}" type="pres">
      <dgm:prSet presAssocID="{3BCAEAA7-EE27-448A-82F4-A5ACF1A80B94}" presName="rootComposite" presStyleCnt="0"/>
      <dgm:spPr/>
    </dgm:pt>
    <dgm:pt modelId="{8EA311CE-807A-4224-809A-815F5FF76481}" type="pres">
      <dgm:prSet presAssocID="{3BCAEAA7-EE27-448A-82F4-A5ACF1A80B94}" presName="rootText" presStyleLbl="node2" presStyleIdx="0" presStyleCnt="4" custScaleX="119591" custScaleY="226953">
        <dgm:presLayoutVars>
          <dgm:chPref val="3"/>
        </dgm:presLayoutVars>
      </dgm:prSet>
      <dgm:spPr/>
      <dgm:t>
        <a:bodyPr/>
        <a:lstStyle/>
        <a:p>
          <a:endParaRPr lang="en-US"/>
        </a:p>
      </dgm:t>
    </dgm:pt>
    <dgm:pt modelId="{49D0926C-EB43-4CD9-BAB1-836202EA5D99}" type="pres">
      <dgm:prSet presAssocID="{3BCAEAA7-EE27-448A-82F4-A5ACF1A80B94}" presName="rootConnector" presStyleLbl="node2" presStyleIdx="0" presStyleCnt="4"/>
      <dgm:spPr/>
      <dgm:t>
        <a:bodyPr/>
        <a:lstStyle/>
        <a:p>
          <a:endParaRPr lang="en-US"/>
        </a:p>
      </dgm:t>
    </dgm:pt>
    <dgm:pt modelId="{A6119C2F-4813-4A25-AE39-D9931D26CD8E}" type="pres">
      <dgm:prSet presAssocID="{3BCAEAA7-EE27-448A-82F4-A5ACF1A80B94}" presName="hierChild4" presStyleCnt="0"/>
      <dgm:spPr/>
    </dgm:pt>
    <dgm:pt modelId="{AA627F71-8862-488C-883B-D10AEEB5993B}" type="pres">
      <dgm:prSet presAssocID="{F755644E-26F7-48AB-9F15-C955EDFE3247}" presName="Name35" presStyleLbl="parChTrans1D3" presStyleIdx="0" presStyleCnt="4"/>
      <dgm:spPr/>
    </dgm:pt>
    <dgm:pt modelId="{E2B9477E-26E3-4D16-9A33-D030429C0469}" type="pres">
      <dgm:prSet presAssocID="{0B52E3B3-AB4E-4891-92C9-5C79D5C7400F}" presName="hierRoot2" presStyleCnt="0">
        <dgm:presLayoutVars>
          <dgm:hierBranch val="r"/>
        </dgm:presLayoutVars>
      </dgm:prSet>
      <dgm:spPr/>
    </dgm:pt>
    <dgm:pt modelId="{EEC5D42F-CDFA-43CE-A3E3-EEBEFFB5B800}" type="pres">
      <dgm:prSet presAssocID="{0B52E3B3-AB4E-4891-92C9-5C79D5C7400F}" presName="rootComposite" presStyleCnt="0"/>
      <dgm:spPr/>
    </dgm:pt>
    <dgm:pt modelId="{A75D968F-2404-4CA6-8C48-D0181E11F0CD}" type="pres">
      <dgm:prSet presAssocID="{0B52E3B3-AB4E-4891-92C9-5C79D5C7400F}" presName="rootText" presStyleLbl="node3" presStyleIdx="0" presStyleCnt="4" custScaleY="229391" custLinFactNeighborY="1989">
        <dgm:presLayoutVars>
          <dgm:chPref val="3"/>
        </dgm:presLayoutVars>
      </dgm:prSet>
      <dgm:spPr/>
      <dgm:t>
        <a:bodyPr/>
        <a:lstStyle/>
        <a:p>
          <a:endParaRPr lang="en-US"/>
        </a:p>
      </dgm:t>
    </dgm:pt>
    <dgm:pt modelId="{65E7964B-FABE-4566-8BF5-A44862195AAB}" type="pres">
      <dgm:prSet presAssocID="{0B52E3B3-AB4E-4891-92C9-5C79D5C7400F}" presName="rootConnector" presStyleLbl="node3" presStyleIdx="0" presStyleCnt="4"/>
      <dgm:spPr/>
      <dgm:t>
        <a:bodyPr/>
        <a:lstStyle/>
        <a:p>
          <a:endParaRPr lang="en-US"/>
        </a:p>
      </dgm:t>
    </dgm:pt>
    <dgm:pt modelId="{18EDCCF8-D4DA-4B19-8DE7-78A627D7ED1C}" type="pres">
      <dgm:prSet presAssocID="{0B52E3B3-AB4E-4891-92C9-5C79D5C7400F}" presName="hierChild4" presStyleCnt="0"/>
      <dgm:spPr/>
    </dgm:pt>
    <dgm:pt modelId="{21796FB3-C3E5-47BA-8B86-F53DF4C9455E}" type="pres">
      <dgm:prSet presAssocID="{0B52E3B3-AB4E-4891-92C9-5C79D5C7400F}" presName="hierChild5" presStyleCnt="0"/>
      <dgm:spPr/>
    </dgm:pt>
    <dgm:pt modelId="{A82045B8-B552-4F88-8D76-9556CA77B092}" type="pres">
      <dgm:prSet presAssocID="{3BCAEAA7-EE27-448A-82F4-A5ACF1A80B94}" presName="hierChild5" presStyleCnt="0"/>
      <dgm:spPr/>
    </dgm:pt>
    <dgm:pt modelId="{68BE1FC9-3591-44D6-993D-BE7D9BD431B9}" type="pres">
      <dgm:prSet presAssocID="{3D02D1BA-2265-46E1-80B0-B53E41C45179}" presName="Name35" presStyleLbl="parChTrans1D2" presStyleIdx="1" presStyleCnt="4"/>
      <dgm:spPr/>
    </dgm:pt>
    <dgm:pt modelId="{48BFE59E-8070-4858-A48B-2A8A89D7F844}" type="pres">
      <dgm:prSet presAssocID="{41B740EB-4DEC-481F-A706-CECDC5725069}" presName="hierRoot2" presStyleCnt="0">
        <dgm:presLayoutVars>
          <dgm:hierBranch/>
        </dgm:presLayoutVars>
      </dgm:prSet>
      <dgm:spPr/>
    </dgm:pt>
    <dgm:pt modelId="{2C66D64A-8581-456F-915A-FC57B3A3EAFF}" type="pres">
      <dgm:prSet presAssocID="{41B740EB-4DEC-481F-A706-CECDC5725069}" presName="rootComposite" presStyleCnt="0"/>
      <dgm:spPr/>
    </dgm:pt>
    <dgm:pt modelId="{8C69C416-4EF7-40E3-947A-A36EA9C094C6}" type="pres">
      <dgm:prSet presAssocID="{41B740EB-4DEC-481F-A706-CECDC5725069}" presName="rootText" presStyleLbl="node2" presStyleIdx="1" presStyleCnt="4" custScaleX="115124" custScaleY="217389">
        <dgm:presLayoutVars>
          <dgm:chPref val="3"/>
        </dgm:presLayoutVars>
      </dgm:prSet>
      <dgm:spPr/>
      <dgm:t>
        <a:bodyPr/>
        <a:lstStyle/>
        <a:p>
          <a:endParaRPr lang="en-US"/>
        </a:p>
      </dgm:t>
    </dgm:pt>
    <dgm:pt modelId="{51D3E207-ABBD-4AF3-A1B0-027787D6CF38}" type="pres">
      <dgm:prSet presAssocID="{41B740EB-4DEC-481F-A706-CECDC5725069}" presName="rootConnector" presStyleLbl="node2" presStyleIdx="1" presStyleCnt="4"/>
      <dgm:spPr/>
      <dgm:t>
        <a:bodyPr/>
        <a:lstStyle/>
        <a:p>
          <a:endParaRPr lang="en-US"/>
        </a:p>
      </dgm:t>
    </dgm:pt>
    <dgm:pt modelId="{E3F0BE2C-9C63-4F21-9231-2B96478949EC}" type="pres">
      <dgm:prSet presAssocID="{41B740EB-4DEC-481F-A706-CECDC5725069}" presName="hierChild4" presStyleCnt="0"/>
      <dgm:spPr/>
    </dgm:pt>
    <dgm:pt modelId="{1CB212AB-62F4-45B3-9AEB-83ACE399E37B}" type="pres">
      <dgm:prSet presAssocID="{EA977789-9FA5-4BFE-B1C9-27179D5374B2}" presName="Name35" presStyleLbl="parChTrans1D3" presStyleIdx="1" presStyleCnt="4"/>
      <dgm:spPr/>
    </dgm:pt>
    <dgm:pt modelId="{A68CB112-657A-47DA-8249-1DC3481895D9}" type="pres">
      <dgm:prSet presAssocID="{0AD69AF5-834F-411F-851E-AD68B1354CD9}" presName="hierRoot2" presStyleCnt="0">
        <dgm:presLayoutVars>
          <dgm:hierBranch val="r"/>
        </dgm:presLayoutVars>
      </dgm:prSet>
      <dgm:spPr/>
    </dgm:pt>
    <dgm:pt modelId="{6996049B-449B-4A76-8101-811125AAA008}" type="pres">
      <dgm:prSet presAssocID="{0AD69AF5-834F-411F-851E-AD68B1354CD9}" presName="rootComposite" presStyleCnt="0"/>
      <dgm:spPr/>
    </dgm:pt>
    <dgm:pt modelId="{FCBAA477-3E6C-4ED8-9582-9E81223E933D}" type="pres">
      <dgm:prSet presAssocID="{0AD69AF5-834F-411F-851E-AD68B1354CD9}" presName="rootText" presStyleLbl="node3" presStyleIdx="1" presStyleCnt="4" custScaleY="240241">
        <dgm:presLayoutVars>
          <dgm:chPref val="3"/>
        </dgm:presLayoutVars>
      </dgm:prSet>
      <dgm:spPr/>
      <dgm:t>
        <a:bodyPr/>
        <a:lstStyle/>
        <a:p>
          <a:endParaRPr lang="en-US"/>
        </a:p>
      </dgm:t>
    </dgm:pt>
    <dgm:pt modelId="{032F39AC-A5DB-40DE-8EF5-81FE4908CA4F}" type="pres">
      <dgm:prSet presAssocID="{0AD69AF5-834F-411F-851E-AD68B1354CD9}" presName="rootConnector" presStyleLbl="node3" presStyleIdx="1" presStyleCnt="4"/>
      <dgm:spPr/>
      <dgm:t>
        <a:bodyPr/>
        <a:lstStyle/>
        <a:p>
          <a:endParaRPr lang="en-US"/>
        </a:p>
      </dgm:t>
    </dgm:pt>
    <dgm:pt modelId="{C2761E65-6B33-401D-A2ED-9C7FFF5748D0}" type="pres">
      <dgm:prSet presAssocID="{0AD69AF5-834F-411F-851E-AD68B1354CD9}" presName="hierChild4" presStyleCnt="0"/>
      <dgm:spPr/>
    </dgm:pt>
    <dgm:pt modelId="{D89506C7-8844-42A9-8A68-C9947E67E6E0}" type="pres">
      <dgm:prSet presAssocID="{0AD69AF5-834F-411F-851E-AD68B1354CD9}" presName="hierChild5" presStyleCnt="0"/>
      <dgm:spPr/>
    </dgm:pt>
    <dgm:pt modelId="{7ADBA767-FC8D-416E-84A8-E2A15D1780ED}" type="pres">
      <dgm:prSet presAssocID="{41B740EB-4DEC-481F-A706-CECDC5725069}" presName="hierChild5" presStyleCnt="0"/>
      <dgm:spPr/>
    </dgm:pt>
    <dgm:pt modelId="{9CC60842-90F4-4391-A0F9-41735913CD52}" type="pres">
      <dgm:prSet presAssocID="{1043DE2A-5E01-4085-A8A8-B890953FB175}" presName="Name35" presStyleLbl="parChTrans1D2" presStyleIdx="2" presStyleCnt="4"/>
      <dgm:spPr/>
    </dgm:pt>
    <dgm:pt modelId="{859D9560-1E7F-48C9-BF27-91D99EBF2B7E}" type="pres">
      <dgm:prSet presAssocID="{57D4091F-3C02-4FD7-8CE9-5C456D6D4EC9}" presName="hierRoot2" presStyleCnt="0">
        <dgm:presLayoutVars>
          <dgm:hierBranch/>
        </dgm:presLayoutVars>
      </dgm:prSet>
      <dgm:spPr/>
    </dgm:pt>
    <dgm:pt modelId="{528CAB7D-3077-4E0B-92AA-FEFFFE203321}" type="pres">
      <dgm:prSet presAssocID="{57D4091F-3C02-4FD7-8CE9-5C456D6D4EC9}" presName="rootComposite" presStyleCnt="0"/>
      <dgm:spPr/>
    </dgm:pt>
    <dgm:pt modelId="{F7A60896-B09B-4E38-A6EA-BFED46C5AA6C}" type="pres">
      <dgm:prSet presAssocID="{57D4091F-3C02-4FD7-8CE9-5C456D6D4EC9}" presName="rootText" presStyleLbl="node2" presStyleIdx="2" presStyleCnt="4" custScaleX="115336" custScaleY="218177">
        <dgm:presLayoutVars>
          <dgm:chPref val="3"/>
        </dgm:presLayoutVars>
      </dgm:prSet>
      <dgm:spPr/>
      <dgm:t>
        <a:bodyPr/>
        <a:lstStyle/>
        <a:p>
          <a:endParaRPr lang="en-US"/>
        </a:p>
      </dgm:t>
    </dgm:pt>
    <dgm:pt modelId="{C76029E0-7A5A-4748-B5B6-17CDF0AB0DA8}" type="pres">
      <dgm:prSet presAssocID="{57D4091F-3C02-4FD7-8CE9-5C456D6D4EC9}" presName="rootConnector" presStyleLbl="node2" presStyleIdx="2" presStyleCnt="4"/>
      <dgm:spPr/>
      <dgm:t>
        <a:bodyPr/>
        <a:lstStyle/>
        <a:p>
          <a:endParaRPr lang="en-US"/>
        </a:p>
      </dgm:t>
    </dgm:pt>
    <dgm:pt modelId="{70366C3D-18DB-47BC-99B1-F15A3F299DE1}" type="pres">
      <dgm:prSet presAssocID="{57D4091F-3C02-4FD7-8CE9-5C456D6D4EC9}" presName="hierChild4" presStyleCnt="0"/>
      <dgm:spPr/>
    </dgm:pt>
    <dgm:pt modelId="{98A248C6-E1ED-4837-9C7E-E2312E50FAE6}" type="pres">
      <dgm:prSet presAssocID="{478B8FB5-AE28-4807-9E5A-5C21C2955C1F}" presName="Name35" presStyleLbl="parChTrans1D3" presStyleIdx="2" presStyleCnt="4"/>
      <dgm:spPr/>
    </dgm:pt>
    <dgm:pt modelId="{FEE6C1A0-3643-4204-90A6-372BD0DF33D7}" type="pres">
      <dgm:prSet presAssocID="{D75C3725-A621-4F6A-A443-0AE85AEFA6F8}" presName="hierRoot2" presStyleCnt="0">
        <dgm:presLayoutVars>
          <dgm:hierBranch val="r"/>
        </dgm:presLayoutVars>
      </dgm:prSet>
      <dgm:spPr/>
    </dgm:pt>
    <dgm:pt modelId="{F572C392-61D5-4641-9997-6D99B5699EDE}" type="pres">
      <dgm:prSet presAssocID="{D75C3725-A621-4F6A-A443-0AE85AEFA6F8}" presName="rootComposite" presStyleCnt="0"/>
      <dgm:spPr/>
    </dgm:pt>
    <dgm:pt modelId="{71D9C557-01B4-42AF-A15C-739FFCB609A5}" type="pres">
      <dgm:prSet presAssocID="{D75C3725-A621-4F6A-A443-0AE85AEFA6F8}" presName="rootText" presStyleLbl="node3" presStyleIdx="2" presStyleCnt="4" custScaleY="238168">
        <dgm:presLayoutVars>
          <dgm:chPref val="3"/>
        </dgm:presLayoutVars>
      </dgm:prSet>
      <dgm:spPr/>
      <dgm:t>
        <a:bodyPr/>
        <a:lstStyle/>
        <a:p>
          <a:endParaRPr lang="en-US"/>
        </a:p>
      </dgm:t>
    </dgm:pt>
    <dgm:pt modelId="{562A4FEF-8321-4FB6-8CCF-9106603C0E9B}" type="pres">
      <dgm:prSet presAssocID="{D75C3725-A621-4F6A-A443-0AE85AEFA6F8}" presName="rootConnector" presStyleLbl="node3" presStyleIdx="2" presStyleCnt="4"/>
      <dgm:spPr/>
      <dgm:t>
        <a:bodyPr/>
        <a:lstStyle/>
        <a:p>
          <a:endParaRPr lang="en-US"/>
        </a:p>
      </dgm:t>
    </dgm:pt>
    <dgm:pt modelId="{1C086684-595D-47D5-8152-DADC86502CE5}" type="pres">
      <dgm:prSet presAssocID="{D75C3725-A621-4F6A-A443-0AE85AEFA6F8}" presName="hierChild4" presStyleCnt="0"/>
      <dgm:spPr/>
    </dgm:pt>
    <dgm:pt modelId="{62746771-487E-4FBC-86B3-9C5586AF7CE2}" type="pres">
      <dgm:prSet presAssocID="{D75C3725-A621-4F6A-A443-0AE85AEFA6F8}" presName="hierChild5" presStyleCnt="0"/>
      <dgm:spPr/>
    </dgm:pt>
    <dgm:pt modelId="{1F20B141-9C3A-4BEE-AC97-64D03D692B34}" type="pres">
      <dgm:prSet presAssocID="{57D4091F-3C02-4FD7-8CE9-5C456D6D4EC9}" presName="hierChild5" presStyleCnt="0"/>
      <dgm:spPr/>
    </dgm:pt>
    <dgm:pt modelId="{0FA41CCF-7A31-49AA-AEC6-8CA175E7AF6D}" type="pres">
      <dgm:prSet presAssocID="{28EA16A1-E6C6-4BCF-8F0D-A78EC2EDD9AF}" presName="Name35" presStyleLbl="parChTrans1D2" presStyleIdx="3" presStyleCnt="4"/>
      <dgm:spPr/>
    </dgm:pt>
    <dgm:pt modelId="{3CE905AF-3E97-4640-AC5A-EF41BFDB3449}" type="pres">
      <dgm:prSet presAssocID="{ECA034EA-7C04-45BF-808A-1F09A959C150}" presName="hierRoot2" presStyleCnt="0">
        <dgm:presLayoutVars>
          <dgm:hierBranch/>
        </dgm:presLayoutVars>
      </dgm:prSet>
      <dgm:spPr/>
    </dgm:pt>
    <dgm:pt modelId="{33A5AAFE-B584-42AD-9B94-9D4FAA5F39AB}" type="pres">
      <dgm:prSet presAssocID="{ECA034EA-7C04-45BF-808A-1F09A959C150}" presName="rootComposite" presStyleCnt="0"/>
      <dgm:spPr/>
    </dgm:pt>
    <dgm:pt modelId="{274D5A7F-2E32-4AF4-B647-B50352E930DF}" type="pres">
      <dgm:prSet presAssocID="{ECA034EA-7C04-45BF-808A-1F09A959C150}" presName="rootText" presStyleLbl="node2" presStyleIdx="3" presStyleCnt="4" custScaleY="230930">
        <dgm:presLayoutVars>
          <dgm:chPref val="3"/>
        </dgm:presLayoutVars>
      </dgm:prSet>
      <dgm:spPr/>
      <dgm:t>
        <a:bodyPr/>
        <a:lstStyle/>
        <a:p>
          <a:endParaRPr lang="en-US"/>
        </a:p>
      </dgm:t>
    </dgm:pt>
    <dgm:pt modelId="{017722C6-994A-4813-BB04-304D0731D31D}" type="pres">
      <dgm:prSet presAssocID="{ECA034EA-7C04-45BF-808A-1F09A959C150}" presName="rootConnector" presStyleLbl="node2" presStyleIdx="3" presStyleCnt="4"/>
      <dgm:spPr/>
      <dgm:t>
        <a:bodyPr/>
        <a:lstStyle/>
        <a:p>
          <a:endParaRPr lang="en-US"/>
        </a:p>
      </dgm:t>
    </dgm:pt>
    <dgm:pt modelId="{4E0559F6-FA22-4D13-A4DB-36E1984882C6}" type="pres">
      <dgm:prSet presAssocID="{ECA034EA-7C04-45BF-808A-1F09A959C150}" presName="hierChild4" presStyleCnt="0"/>
      <dgm:spPr/>
    </dgm:pt>
    <dgm:pt modelId="{D8AB20FA-9EFD-4337-9AF9-5FD5103DA8DA}" type="pres">
      <dgm:prSet presAssocID="{B91582CB-32B2-4FA0-ADDF-0040FECA41C5}" presName="Name35" presStyleLbl="parChTrans1D3" presStyleIdx="3" presStyleCnt="4"/>
      <dgm:spPr/>
    </dgm:pt>
    <dgm:pt modelId="{917F3B31-D214-45E4-9F26-F9AFBE4C82DA}" type="pres">
      <dgm:prSet presAssocID="{3503BAB8-EE47-417B-AB3F-7F1714ACEBA9}" presName="hierRoot2" presStyleCnt="0">
        <dgm:presLayoutVars>
          <dgm:hierBranch val="r"/>
        </dgm:presLayoutVars>
      </dgm:prSet>
      <dgm:spPr/>
    </dgm:pt>
    <dgm:pt modelId="{4AEC65C6-C571-4F05-9DFC-30F1262C2DF1}" type="pres">
      <dgm:prSet presAssocID="{3503BAB8-EE47-417B-AB3F-7F1714ACEBA9}" presName="rootComposite" presStyleCnt="0"/>
      <dgm:spPr/>
    </dgm:pt>
    <dgm:pt modelId="{B0F1886B-9D72-4DB1-B881-5D30733FD7ED}" type="pres">
      <dgm:prSet presAssocID="{3503BAB8-EE47-417B-AB3F-7F1714ACEBA9}" presName="rootText" presStyleLbl="node3" presStyleIdx="3" presStyleCnt="4" custScaleY="234655">
        <dgm:presLayoutVars>
          <dgm:chPref val="3"/>
        </dgm:presLayoutVars>
      </dgm:prSet>
      <dgm:spPr/>
      <dgm:t>
        <a:bodyPr/>
        <a:lstStyle/>
        <a:p>
          <a:endParaRPr lang="en-US"/>
        </a:p>
      </dgm:t>
    </dgm:pt>
    <dgm:pt modelId="{CCF01203-8EA6-4269-BFB7-59CA7AE0F6FA}" type="pres">
      <dgm:prSet presAssocID="{3503BAB8-EE47-417B-AB3F-7F1714ACEBA9}" presName="rootConnector" presStyleLbl="node3" presStyleIdx="3" presStyleCnt="4"/>
      <dgm:spPr/>
      <dgm:t>
        <a:bodyPr/>
        <a:lstStyle/>
        <a:p>
          <a:endParaRPr lang="en-US"/>
        </a:p>
      </dgm:t>
    </dgm:pt>
    <dgm:pt modelId="{67D15782-84B5-427C-B971-0EB4FAE72F34}" type="pres">
      <dgm:prSet presAssocID="{3503BAB8-EE47-417B-AB3F-7F1714ACEBA9}" presName="hierChild4" presStyleCnt="0"/>
      <dgm:spPr/>
    </dgm:pt>
    <dgm:pt modelId="{C99B23E1-E271-4A69-B769-271EC43EA104}" type="pres">
      <dgm:prSet presAssocID="{3503BAB8-EE47-417B-AB3F-7F1714ACEBA9}" presName="hierChild5" presStyleCnt="0"/>
      <dgm:spPr/>
    </dgm:pt>
    <dgm:pt modelId="{47C32B7F-7A16-4E65-B26B-CC47FBF15117}" type="pres">
      <dgm:prSet presAssocID="{ECA034EA-7C04-45BF-808A-1F09A959C150}" presName="hierChild5" presStyleCnt="0"/>
      <dgm:spPr/>
    </dgm:pt>
    <dgm:pt modelId="{F139AB8D-5C8D-4684-9425-395E4E0BA3E0}" type="pres">
      <dgm:prSet presAssocID="{CDDC6A85-7875-4FB0-970B-25250DCFF02A}" presName="hierChild3" presStyleCnt="0"/>
      <dgm:spPr/>
    </dgm:pt>
  </dgm:ptLst>
  <dgm:cxnLst>
    <dgm:cxn modelId="{2E44CDA5-5D61-4071-A29C-36F2BD2ED220}" srcId="{CDDC6A85-7875-4FB0-970B-25250DCFF02A}" destId="{41B740EB-4DEC-481F-A706-CECDC5725069}" srcOrd="1" destOrd="0" parTransId="{3D02D1BA-2265-46E1-80B0-B53E41C45179}" sibTransId="{683EEDEA-F522-460C-8AB9-AF00CAF85B04}"/>
    <dgm:cxn modelId="{D8791182-DCD2-48C3-A870-514AA4A720C3}" type="presOf" srcId="{D75C3725-A621-4F6A-A443-0AE85AEFA6F8}" destId="{71D9C557-01B4-42AF-A15C-739FFCB609A5}" srcOrd="0" destOrd="0" presId="urn:microsoft.com/office/officeart/2005/8/layout/orgChart1"/>
    <dgm:cxn modelId="{B0FF760D-1193-43CD-A3D4-2DF19A2A26C4}" type="presOf" srcId="{41B740EB-4DEC-481F-A706-CECDC5725069}" destId="{8C69C416-4EF7-40E3-947A-A36EA9C094C6}" srcOrd="0" destOrd="0" presId="urn:microsoft.com/office/officeart/2005/8/layout/orgChart1"/>
    <dgm:cxn modelId="{5AEAB2CF-6759-484D-A10A-5885FC72725C}" type="presOf" srcId="{A77511B7-0F47-469A-AE17-1A4CBDD6A5DC}" destId="{DA516669-F887-4CDC-A034-8984C74FE613}" srcOrd="0" destOrd="0" presId="urn:microsoft.com/office/officeart/2005/8/layout/orgChart1"/>
    <dgm:cxn modelId="{7E2E48F3-091B-494F-B555-8EA022EF5BA9}" srcId="{CDDC6A85-7875-4FB0-970B-25250DCFF02A}" destId="{3BCAEAA7-EE27-448A-82F4-A5ACF1A80B94}" srcOrd="0" destOrd="0" parTransId="{873FD2BE-AA5F-41C9-88C8-CE92B80902D4}" sibTransId="{2F1C12BE-CEE1-423D-846A-19499B3E568A}"/>
    <dgm:cxn modelId="{A92838BD-ECA0-4C77-99F8-378A72B9D8E9}" type="presOf" srcId="{B91582CB-32B2-4FA0-ADDF-0040FECA41C5}" destId="{D8AB20FA-9EFD-4337-9AF9-5FD5103DA8DA}" srcOrd="0" destOrd="0" presId="urn:microsoft.com/office/officeart/2005/8/layout/orgChart1"/>
    <dgm:cxn modelId="{EF9445EF-3319-4323-9695-5C4DE664AD06}" type="presOf" srcId="{478B8FB5-AE28-4807-9E5A-5C21C2955C1F}" destId="{98A248C6-E1ED-4837-9C7E-E2312E50FAE6}" srcOrd="0" destOrd="0" presId="urn:microsoft.com/office/officeart/2005/8/layout/orgChart1"/>
    <dgm:cxn modelId="{EE976B7E-ECAD-463C-A342-D6E8BA978708}" type="presOf" srcId="{41B740EB-4DEC-481F-A706-CECDC5725069}" destId="{51D3E207-ABBD-4AF3-A1B0-027787D6CF38}" srcOrd="1" destOrd="0" presId="urn:microsoft.com/office/officeart/2005/8/layout/orgChart1"/>
    <dgm:cxn modelId="{BDE608E8-248E-4EC5-BEC4-7775ACC26A85}" type="presOf" srcId="{F755644E-26F7-48AB-9F15-C955EDFE3247}" destId="{AA627F71-8862-488C-883B-D10AEEB5993B}" srcOrd="0" destOrd="0" presId="urn:microsoft.com/office/officeart/2005/8/layout/orgChart1"/>
    <dgm:cxn modelId="{AD5B3CEC-388E-4BA6-AEDB-29ED6FC09BD9}" type="presOf" srcId="{57D4091F-3C02-4FD7-8CE9-5C456D6D4EC9}" destId="{C76029E0-7A5A-4748-B5B6-17CDF0AB0DA8}" srcOrd="1" destOrd="0" presId="urn:microsoft.com/office/officeart/2005/8/layout/orgChart1"/>
    <dgm:cxn modelId="{7C2525FF-0CB1-435D-8573-747A2A891429}" type="presOf" srcId="{3D02D1BA-2265-46E1-80B0-B53E41C45179}" destId="{68BE1FC9-3591-44D6-993D-BE7D9BD431B9}" srcOrd="0" destOrd="0" presId="urn:microsoft.com/office/officeart/2005/8/layout/orgChart1"/>
    <dgm:cxn modelId="{6CA39C10-B56D-4462-B160-A7F68C917E6D}" type="presOf" srcId="{3503BAB8-EE47-417B-AB3F-7F1714ACEBA9}" destId="{CCF01203-8EA6-4269-BFB7-59CA7AE0F6FA}" srcOrd="1" destOrd="0" presId="urn:microsoft.com/office/officeart/2005/8/layout/orgChart1"/>
    <dgm:cxn modelId="{CB037667-12D1-45D9-AF05-0DDCF97EE718}" srcId="{41B740EB-4DEC-481F-A706-CECDC5725069}" destId="{0AD69AF5-834F-411F-851E-AD68B1354CD9}" srcOrd="0" destOrd="0" parTransId="{EA977789-9FA5-4BFE-B1C9-27179D5374B2}" sibTransId="{98C2E77F-35B3-4986-8539-744AF97D7C51}"/>
    <dgm:cxn modelId="{D5187D33-67B2-4DB8-A896-D6B5AA17DEF8}" type="presOf" srcId="{0AD69AF5-834F-411F-851E-AD68B1354CD9}" destId="{032F39AC-A5DB-40DE-8EF5-81FE4908CA4F}" srcOrd="1" destOrd="0" presId="urn:microsoft.com/office/officeart/2005/8/layout/orgChart1"/>
    <dgm:cxn modelId="{92B4145D-341D-4C3D-865D-B2398EAA7D53}" srcId="{3BCAEAA7-EE27-448A-82F4-A5ACF1A80B94}" destId="{0B52E3B3-AB4E-4891-92C9-5C79D5C7400F}" srcOrd="0" destOrd="0" parTransId="{F755644E-26F7-48AB-9F15-C955EDFE3247}" sibTransId="{405A8057-DB95-496C-A146-AA740732DF8D}"/>
    <dgm:cxn modelId="{439EAA6D-94C2-46BF-9E3A-52E8E359A190}" type="presOf" srcId="{873FD2BE-AA5F-41C9-88C8-CE92B80902D4}" destId="{66930F22-CA98-46A8-BA5C-2F47F7777123}" srcOrd="0" destOrd="0" presId="urn:microsoft.com/office/officeart/2005/8/layout/orgChart1"/>
    <dgm:cxn modelId="{53AEA2E4-CEF8-4F6D-AD06-A97A325C8904}" srcId="{57D4091F-3C02-4FD7-8CE9-5C456D6D4EC9}" destId="{D75C3725-A621-4F6A-A443-0AE85AEFA6F8}" srcOrd="0" destOrd="0" parTransId="{478B8FB5-AE28-4807-9E5A-5C21C2955C1F}" sibTransId="{9D91CC18-9AB0-476D-9EA6-4ACEE417A936}"/>
    <dgm:cxn modelId="{5CBE2400-A3E1-4690-814A-BDBE8EBE7CAC}" srcId="{A77511B7-0F47-469A-AE17-1A4CBDD6A5DC}" destId="{CDDC6A85-7875-4FB0-970B-25250DCFF02A}" srcOrd="0" destOrd="0" parTransId="{2117B864-9BD9-4A05-B85E-C5748DDF5637}" sibTransId="{58049CEA-D11B-4860-A82D-145AA340A80E}"/>
    <dgm:cxn modelId="{8881F760-2DCA-4095-ACA8-10C2BEF1042B}" type="presOf" srcId="{57D4091F-3C02-4FD7-8CE9-5C456D6D4EC9}" destId="{F7A60896-B09B-4E38-A6EA-BFED46C5AA6C}" srcOrd="0" destOrd="0" presId="urn:microsoft.com/office/officeart/2005/8/layout/orgChart1"/>
    <dgm:cxn modelId="{6D74B7AE-5575-425B-84A1-02655F162976}" type="presOf" srcId="{3BCAEAA7-EE27-448A-82F4-A5ACF1A80B94}" destId="{8EA311CE-807A-4224-809A-815F5FF76481}" srcOrd="0" destOrd="0" presId="urn:microsoft.com/office/officeart/2005/8/layout/orgChart1"/>
    <dgm:cxn modelId="{FD1016C9-0488-4D1D-8DED-979F9D81A509}" type="presOf" srcId="{1043DE2A-5E01-4085-A8A8-B890953FB175}" destId="{9CC60842-90F4-4391-A0F9-41735913CD52}" srcOrd="0" destOrd="0" presId="urn:microsoft.com/office/officeart/2005/8/layout/orgChart1"/>
    <dgm:cxn modelId="{C9BEB473-8173-465B-AAB8-0695985BB8C8}" type="presOf" srcId="{D75C3725-A621-4F6A-A443-0AE85AEFA6F8}" destId="{562A4FEF-8321-4FB6-8CCF-9106603C0E9B}" srcOrd="1" destOrd="0" presId="urn:microsoft.com/office/officeart/2005/8/layout/orgChart1"/>
    <dgm:cxn modelId="{D1C4CBAF-4279-4F77-9F65-6283CE68C2A7}" srcId="{CDDC6A85-7875-4FB0-970B-25250DCFF02A}" destId="{57D4091F-3C02-4FD7-8CE9-5C456D6D4EC9}" srcOrd="2" destOrd="0" parTransId="{1043DE2A-5E01-4085-A8A8-B890953FB175}" sibTransId="{B1D02AC8-BB1B-4988-8F69-4355FF4BFF75}"/>
    <dgm:cxn modelId="{8A214D6E-9A60-45E9-BAAC-1E793ECE9111}" type="presOf" srcId="{0B52E3B3-AB4E-4891-92C9-5C79D5C7400F}" destId="{A75D968F-2404-4CA6-8C48-D0181E11F0CD}" srcOrd="0" destOrd="0" presId="urn:microsoft.com/office/officeart/2005/8/layout/orgChart1"/>
    <dgm:cxn modelId="{13D7F445-B011-4439-8A4A-238683CF70F8}" type="presOf" srcId="{0AD69AF5-834F-411F-851E-AD68B1354CD9}" destId="{FCBAA477-3E6C-4ED8-9582-9E81223E933D}" srcOrd="0" destOrd="0" presId="urn:microsoft.com/office/officeart/2005/8/layout/orgChart1"/>
    <dgm:cxn modelId="{62D41076-06CB-42A5-88DD-F0637FBACDC1}" type="presOf" srcId="{3503BAB8-EE47-417B-AB3F-7F1714ACEBA9}" destId="{B0F1886B-9D72-4DB1-B881-5D30733FD7ED}" srcOrd="0" destOrd="0" presId="urn:microsoft.com/office/officeart/2005/8/layout/orgChart1"/>
    <dgm:cxn modelId="{910CF081-761A-4CA2-A954-B8D500C8B5B7}" type="presOf" srcId="{EA977789-9FA5-4BFE-B1C9-27179D5374B2}" destId="{1CB212AB-62F4-45B3-9AEB-83ACE399E37B}" srcOrd="0" destOrd="0" presId="urn:microsoft.com/office/officeart/2005/8/layout/orgChart1"/>
    <dgm:cxn modelId="{9752BD5F-1730-4E0E-82EB-4798ACE667C0}" srcId="{CDDC6A85-7875-4FB0-970B-25250DCFF02A}" destId="{ECA034EA-7C04-45BF-808A-1F09A959C150}" srcOrd="3" destOrd="0" parTransId="{28EA16A1-E6C6-4BCF-8F0D-A78EC2EDD9AF}" sibTransId="{8A8670B9-498C-45A5-915C-F53489712997}"/>
    <dgm:cxn modelId="{0ACC13F0-5934-4213-9B2F-8FBF5307754A}" type="presOf" srcId="{3BCAEAA7-EE27-448A-82F4-A5ACF1A80B94}" destId="{49D0926C-EB43-4CD9-BAB1-836202EA5D99}" srcOrd="1" destOrd="0" presId="urn:microsoft.com/office/officeart/2005/8/layout/orgChart1"/>
    <dgm:cxn modelId="{52D3D795-6DD8-4EFC-A1A6-6B489938703A}" type="presOf" srcId="{ECA034EA-7C04-45BF-808A-1F09A959C150}" destId="{274D5A7F-2E32-4AF4-B647-B50352E930DF}" srcOrd="0" destOrd="0" presId="urn:microsoft.com/office/officeart/2005/8/layout/orgChart1"/>
    <dgm:cxn modelId="{7B130683-CFAB-4B2C-9390-AA0408946452}" type="presOf" srcId="{CDDC6A85-7875-4FB0-970B-25250DCFF02A}" destId="{190A6A60-E28A-44DD-B008-C15145C5EB98}" srcOrd="0" destOrd="0" presId="urn:microsoft.com/office/officeart/2005/8/layout/orgChart1"/>
    <dgm:cxn modelId="{57CF6687-99C8-423A-ABA9-2DBDABB47F0B}" type="presOf" srcId="{ECA034EA-7C04-45BF-808A-1F09A959C150}" destId="{017722C6-994A-4813-BB04-304D0731D31D}" srcOrd="1" destOrd="0" presId="urn:microsoft.com/office/officeart/2005/8/layout/orgChart1"/>
    <dgm:cxn modelId="{1D536F03-B399-4799-B249-6BB1459008A2}" type="presOf" srcId="{0B52E3B3-AB4E-4891-92C9-5C79D5C7400F}" destId="{65E7964B-FABE-4566-8BF5-A44862195AAB}" srcOrd="1" destOrd="0" presId="urn:microsoft.com/office/officeart/2005/8/layout/orgChart1"/>
    <dgm:cxn modelId="{D2784FCB-B5C9-45A1-A239-9926C0F6E3F7}" srcId="{ECA034EA-7C04-45BF-808A-1F09A959C150}" destId="{3503BAB8-EE47-417B-AB3F-7F1714ACEBA9}" srcOrd="0" destOrd="0" parTransId="{B91582CB-32B2-4FA0-ADDF-0040FECA41C5}" sibTransId="{BE28016A-9162-4736-A8CA-B795AA27BCAD}"/>
    <dgm:cxn modelId="{30891007-B8E4-4C73-B76A-9970EC2ECBCE}" type="presOf" srcId="{CDDC6A85-7875-4FB0-970B-25250DCFF02A}" destId="{CA20E253-7F03-4390-A996-C7F46C5C448F}" srcOrd="1" destOrd="0" presId="urn:microsoft.com/office/officeart/2005/8/layout/orgChart1"/>
    <dgm:cxn modelId="{FFA9C09B-DB68-4289-83D3-5A004CC80D80}" type="presOf" srcId="{28EA16A1-E6C6-4BCF-8F0D-A78EC2EDD9AF}" destId="{0FA41CCF-7A31-49AA-AEC6-8CA175E7AF6D}" srcOrd="0" destOrd="0" presId="urn:microsoft.com/office/officeart/2005/8/layout/orgChart1"/>
    <dgm:cxn modelId="{AFA15507-BCC7-4D6D-B858-B9BF44A61239}" type="presParOf" srcId="{DA516669-F887-4CDC-A034-8984C74FE613}" destId="{71510A62-51A4-4319-8C03-C06AF7A82EDE}" srcOrd="0" destOrd="0" presId="urn:microsoft.com/office/officeart/2005/8/layout/orgChart1"/>
    <dgm:cxn modelId="{1ADBDC0B-3811-41FE-AD0B-32E6D2819834}" type="presParOf" srcId="{71510A62-51A4-4319-8C03-C06AF7A82EDE}" destId="{AE3DEF86-DB67-46FF-8ADF-ECE3F21DFBB5}" srcOrd="0" destOrd="0" presId="urn:microsoft.com/office/officeart/2005/8/layout/orgChart1"/>
    <dgm:cxn modelId="{4960AEEF-0A38-4AC0-AD56-EAC1ACBC8EF1}" type="presParOf" srcId="{AE3DEF86-DB67-46FF-8ADF-ECE3F21DFBB5}" destId="{190A6A60-E28A-44DD-B008-C15145C5EB98}" srcOrd="0" destOrd="0" presId="urn:microsoft.com/office/officeart/2005/8/layout/orgChart1"/>
    <dgm:cxn modelId="{A60CBF07-8CB5-473C-B03F-5199C06D0FAD}" type="presParOf" srcId="{AE3DEF86-DB67-46FF-8ADF-ECE3F21DFBB5}" destId="{CA20E253-7F03-4390-A996-C7F46C5C448F}" srcOrd="1" destOrd="0" presId="urn:microsoft.com/office/officeart/2005/8/layout/orgChart1"/>
    <dgm:cxn modelId="{BD519BD7-48E7-4C00-8313-51B1C19BBF74}" type="presParOf" srcId="{71510A62-51A4-4319-8C03-C06AF7A82EDE}" destId="{72493CC0-BB18-4833-AD91-773C4AB1E8BE}" srcOrd="1" destOrd="0" presId="urn:microsoft.com/office/officeart/2005/8/layout/orgChart1"/>
    <dgm:cxn modelId="{CAE0F73B-F54C-4190-A935-06054EB77137}" type="presParOf" srcId="{72493CC0-BB18-4833-AD91-773C4AB1E8BE}" destId="{66930F22-CA98-46A8-BA5C-2F47F7777123}" srcOrd="0" destOrd="0" presId="urn:microsoft.com/office/officeart/2005/8/layout/orgChart1"/>
    <dgm:cxn modelId="{12A4CFDD-1A84-430D-8DAE-F2D12831BB05}" type="presParOf" srcId="{72493CC0-BB18-4833-AD91-773C4AB1E8BE}" destId="{B46F9BCD-DE9B-416E-8665-E8A16708CDFD}" srcOrd="1" destOrd="0" presId="urn:microsoft.com/office/officeart/2005/8/layout/orgChart1"/>
    <dgm:cxn modelId="{97241EA0-4DA6-4A6F-9271-20F20AC0AFAF}" type="presParOf" srcId="{B46F9BCD-DE9B-416E-8665-E8A16708CDFD}" destId="{CA9BE129-1B44-470B-83FD-2645EF7124B3}" srcOrd="0" destOrd="0" presId="urn:microsoft.com/office/officeart/2005/8/layout/orgChart1"/>
    <dgm:cxn modelId="{215A4501-2460-47EC-AD32-1DB9A5A6F858}" type="presParOf" srcId="{CA9BE129-1B44-470B-83FD-2645EF7124B3}" destId="{8EA311CE-807A-4224-809A-815F5FF76481}" srcOrd="0" destOrd="0" presId="urn:microsoft.com/office/officeart/2005/8/layout/orgChart1"/>
    <dgm:cxn modelId="{43BB42BE-C497-4F06-8FD9-C15AA5B2277C}" type="presParOf" srcId="{CA9BE129-1B44-470B-83FD-2645EF7124B3}" destId="{49D0926C-EB43-4CD9-BAB1-836202EA5D99}" srcOrd="1" destOrd="0" presId="urn:microsoft.com/office/officeart/2005/8/layout/orgChart1"/>
    <dgm:cxn modelId="{0A3CE8BE-8238-42AE-801C-1A07DB5D40CA}" type="presParOf" srcId="{B46F9BCD-DE9B-416E-8665-E8A16708CDFD}" destId="{A6119C2F-4813-4A25-AE39-D9931D26CD8E}" srcOrd="1" destOrd="0" presId="urn:microsoft.com/office/officeart/2005/8/layout/orgChart1"/>
    <dgm:cxn modelId="{3AC6475B-601B-400C-A71E-2A2E9C0783BB}" type="presParOf" srcId="{A6119C2F-4813-4A25-AE39-D9931D26CD8E}" destId="{AA627F71-8862-488C-883B-D10AEEB5993B}" srcOrd="0" destOrd="0" presId="urn:microsoft.com/office/officeart/2005/8/layout/orgChart1"/>
    <dgm:cxn modelId="{226FBA21-3D94-40B5-A526-F6DD71B2E2F2}" type="presParOf" srcId="{A6119C2F-4813-4A25-AE39-D9931D26CD8E}" destId="{E2B9477E-26E3-4D16-9A33-D030429C0469}" srcOrd="1" destOrd="0" presId="urn:microsoft.com/office/officeart/2005/8/layout/orgChart1"/>
    <dgm:cxn modelId="{05CB0F0C-C76A-4F11-926E-BD8AC55B48C7}" type="presParOf" srcId="{E2B9477E-26E3-4D16-9A33-D030429C0469}" destId="{EEC5D42F-CDFA-43CE-A3E3-EEBEFFB5B800}" srcOrd="0" destOrd="0" presId="urn:microsoft.com/office/officeart/2005/8/layout/orgChart1"/>
    <dgm:cxn modelId="{8D6A4098-DF01-4D3F-ACC2-CE3BC7827972}" type="presParOf" srcId="{EEC5D42F-CDFA-43CE-A3E3-EEBEFFB5B800}" destId="{A75D968F-2404-4CA6-8C48-D0181E11F0CD}" srcOrd="0" destOrd="0" presId="urn:microsoft.com/office/officeart/2005/8/layout/orgChart1"/>
    <dgm:cxn modelId="{56E6E50D-D943-4BD0-8AD8-F16F3AC05170}" type="presParOf" srcId="{EEC5D42F-CDFA-43CE-A3E3-EEBEFFB5B800}" destId="{65E7964B-FABE-4566-8BF5-A44862195AAB}" srcOrd="1" destOrd="0" presId="urn:microsoft.com/office/officeart/2005/8/layout/orgChart1"/>
    <dgm:cxn modelId="{8D4382C0-ED36-49B4-A9EE-A80EF0A77B1E}" type="presParOf" srcId="{E2B9477E-26E3-4D16-9A33-D030429C0469}" destId="{18EDCCF8-D4DA-4B19-8DE7-78A627D7ED1C}" srcOrd="1" destOrd="0" presId="urn:microsoft.com/office/officeart/2005/8/layout/orgChart1"/>
    <dgm:cxn modelId="{2629BB1D-B2E9-4BAA-8902-F11D49DED48D}" type="presParOf" srcId="{E2B9477E-26E3-4D16-9A33-D030429C0469}" destId="{21796FB3-C3E5-47BA-8B86-F53DF4C9455E}" srcOrd="2" destOrd="0" presId="urn:microsoft.com/office/officeart/2005/8/layout/orgChart1"/>
    <dgm:cxn modelId="{E68CF730-A321-4967-BE49-4A83CB20BB83}" type="presParOf" srcId="{B46F9BCD-DE9B-416E-8665-E8A16708CDFD}" destId="{A82045B8-B552-4F88-8D76-9556CA77B092}" srcOrd="2" destOrd="0" presId="urn:microsoft.com/office/officeart/2005/8/layout/orgChart1"/>
    <dgm:cxn modelId="{2AF8239E-572D-4E88-BD0B-0EB639AF0302}" type="presParOf" srcId="{72493CC0-BB18-4833-AD91-773C4AB1E8BE}" destId="{68BE1FC9-3591-44D6-993D-BE7D9BD431B9}" srcOrd="2" destOrd="0" presId="urn:microsoft.com/office/officeart/2005/8/layout/orgChart1"/>
    <dgm:cxn modelId="{E5A0AFC2-A8B9-44A2-9B2E-49A6126D6062}" type="presParOf" srcId="{72493CC0-BB18-4833-AD91-773C4AB1E8BE}" destId="{48BFE59E-8070-4858-A48B-2A8A89D7F844}" srcOrd="3" destOrd="0" presId="urn:microsoft.com/office/officeart/2005/8/layout/orgChart1"/>
    <dgm:cxn modelId="{6FAE34EE-1802-4D73-929B-D38649EBC229}" type="presParOf" srcId="{48BFE59E-8070-4858-A48B-2A8A89D7F844}" destId="{2C66D64A-8581-456F-915A-FC57B3A3EAFF}" srcOrd="0" destOrd="0" presId="urn:microsoft.com/office/officeart/2005/8/layout/orgChart1"/>
    <dgm:cxn modelId="{04B53B54-EA54-4C63-9D1B-AB6B34C9FDE1}" type="presParOf" srcId="{2C66D64A-8581-456F-915A-FC57B3A3EAFF}" destId="{8C69C416-4EF7-40E3-947A-A36EA9C094C6}" srcOrd="0" destOrd="0" presId="urn:microsoft.com/office/officeart/2005/8/layout/orgChart1"/>
    <dgm:cxn modelId="{4BCBC4DE-D928-4443-ACFC-B10FBE09681B}" type="presParOf" srcId="{2C66D64A-8581-456F-915A-FC57B3A3EAFF}" destId="{51D3E207-ABBD-4AF3-A1B0-027787D6CF38}" srcOrd="1" destOrd="0" presId="urn:microsoft.com/office/officeart/2005/8/layout/orgChart1"/>
    <dgm:cxn modelId="{CB34E6FF-88F3-4936-99C3-A109AD92CE07}" type="presParOf" srcId="{48BFE59E-8070-4858-A48B-2A8A89D7F844}" destId="{E3F0BE2C-9C63-4F21-9231-2B96478949EC}" srcOrd="1" destOrd="0" presId="urn:microsoft.com/office/officeart/2005/8/layout/orgChart1"/>
    <dgm:cxn modelId="{5C3E1C6E-2D81-43BA-8133-8EAC80373EA1}" type="presParOf" srcId="{E3F0BE2C-9C63-4F21-9231-2B96478949EC}" destId="{1CB212AB-62F4-45B3-9AEB-83ACE399E37B}" srcOrd="0" destOrd="0" presId="urn:microsoft.com/office/officeart/2005/8/layout/orgChart1"/>
    <dgm:cxn modelId="{992D016B-3492-477F-92BB-C79F3027E3A7}" type="presParOf" srcId="{E3F0BE2C-9C63-4F21-9231-2B96478949EC}" destId="{A68CB112-657A-47DA-8249-1DC3481895D9}" srcOrd="1" destOrd="0" presId="urn:microsoft.com/office/officeart/2005/8/layout/orgChart1"/>
    <dgm:cxn modelId="{D5FB9658-5432-4DBE-872B-0354A1F40393}" type="presParOf" srcId="{A68CB112-657A-47DA-8249-1DC3481895D9}" destId="{6996049B-449B-4A76-8101-811125AAA008}" srcOrd="0" destOrd="0" presId="urn:microsoft.com/office/officeart/2005/8/layout/orgChart1"/>
    <dgm:cxn modelId="{5097174C-9B6D-4C7A-88B5-12D400C9B6FB}" type="presParOf" srcId="{6996049B-449B-4A76-8101-811125AAA008}" destId="{FCBAA477-3E6C-4ED8-9582-9E81223E933D}" srcOrd="0" destOrd="0" presId="urn:microsoft.com/office/officeart/2005/8/layout/orgChart1"/>
    <dgm:cxn modelId="{CD0E6A2E-3705-453C-AB38-1877D7316FFC}" type="presParOf" srcId="{6996049B-449B-4A76-8101-811125AAA008}" destId="{032F39AC-A5DB-40DE-8EF5-81FE4908CA4F}" srcOrd="1" destOrd="0" presId="urn:microsoft.com/office/officeart/2005/8/layout/orgChart1"/>
    <dgm:cxn modelId="{9E08827F-3A05-42AE-B569-D413ED77ACE7}" type="presParOf" srcId="{A68CB112-657A-47DA-8249-1DC3481895D9}" destId="{C2761E65-6B33-401D-A2ED-9C7FFF5748D0}" srcOrd="1" destOrd="0" presId="urn:microsoft.com/office/officeart/2005/8/layout/orgChart1"/>
    <dgm:cxn modelId="{7D67C406-00BA-4DE2-B9F7-60B9C8E5D9C0}" type="presParOf" srcId="{A68CB112-657A-47DA-8249-1DC3481895D9}" destId="{D89506C7-8844-42A9-8A68-C9947E67E6E0}" srcOrd="2" destOrd="0" presId="urn:microsoft.com/office/officeart/2005/8/layout/orgChart1"/>
    <dgm:cxn modelId="{0353F6D5-1C21-4406-94C6-726A6559ABD0}" type="presParOf" srcId="{48BFE59E-8070-4858-A48B-2A8A89D7F844}" destId="{7ADBA767-FC8D-416E-84A8-E2A15D1780ED}" srcOrd="2" destOrd="0" presId="urn:microsoft.com/office/officeart/2005/8/layout/orgChart1"/>
    <dgm:cxn modelId="{60FAE87F-39DB-4CB6-BA71-3C554DE5725D}" type="presParOf" srcId="{72493CC0-BB18-4833-AD91-773C4AB1E8BE}" destId="{9CC60842-90F4-4391-A0F9-41735913CD52}" srcOrd="4" destOrd="0" presId="urn:microsoft.com/office/officeart/2005/8/layout/orgChart1"/>
    <dgm:cxn modelId="{A421DE2A-D70B-461E-AFA0-178139444BE9}" type="presParOf" srcId="{72493CC0-BB18-4833-AD91-773C4AB1E8BE}" destId="{859D9560-1E7F-48C9-BF27-91D99EBF2B7E}" srcOrd="5" destOrd="0" presId="urn:microsoft.com/office/officeart/2005/8/layout/orgChart1"/>
    <dgm:cxn modelId="{99B4382B-9544-47BA-8431-0E2A8E905624}" type="presParOf" srcId="{859D9560-1E7F-48C9-BF27-91D99EBF2B7E}" destId="{528CAB7D-3077-4E0B-92AA-FEFFFE203321}" srcOrd="0" destOrd="0" presId="urn:microsoft.com/office/officeart/2005/8/layout/orgChart1"/>
    <dgm:cxn modelId="{09FE21E9-B656-4B36-B7BF-9BEE68BF6731}" type="presParOf" srcId="{528CAB7D-3077-4E0B-92AA-FEFFFE203321}" destId="{F7A60896-B09B-4E38-A6EA-BFED46C5AA6C}" srcOrd="0" destOrd="0" presId="urn:microsoft.com/office/officeart/2005/8/layout/orgChart1"/>
    <dgm:cxn modelId="{1B1BEC74-C5DE-41CA-B5D0-0F027D591364}" type="presParOf" srcId="{528CAB7D-3077-4E0B-92AA-FEFFFE203321}" destId="{C76029E0-7A5A-4748-B5B6-17CDF0AB0DA8}" srcOrd="1" destOrd="0" presId="urn:microsoft.com/office/officeart/2005/8/layout/orgChart1"/>
    <dgm:cxn modelId="{67E4F171-CF1B-4298-8864-6767693DEDF6}" type="presParOf" srcId="{859D9560-1E7F-48C9-BF27-91D99EBF2B7E}" destId="{70366C3D-18DB-47BC-99B1-F15A3F299DE1}" srcOrd="1" destOrd="0" presId="urn:microsoft.com/office/officeart/2005/8/layout/orgChart1"/>
    <dgm:cxn modelId="{D244F450-2E2F-4325-A0B7-1906DFD2F058}" type="presParOf" srcId="{70366C3D-18DB-47BC-99B1-F15A3F299DE1}" destId="{98A248C6-E1ED-4837-9C7E-E2312E50FAE6}" srcOrd="0" destOrd="0" presId="urn:microsoft.com/office/officeart/2005/8/layout/orgChart1"/>
    <dgm:cxn modelId="{5F20A6C9-344D-4966-8AC4-0AF9F752BD79}" type="presParOf" srcId="{70366C3D-18DB-47BC-99B1-F15A3F299DE1}" destId="{FEE6C1A0-3643-4204-90A6-372BD0DF33D7}" srcOrd="1" destOrd="0" presId="urn:microsoft.com/office/officeart/2005/8/layout/orgChart1"/>
    <dgm:cxn modelId="{DC731B24-06EE-436E-918F-F9FB282549EB}" type="presParOf" srcId="{FEE6C1A0-3643-4204-90A6-372BD0DF33D7}" destId="{F572C392-61D5-4641-9997-6D99B5699EDE}" srcOrd="0" destOrd="0" presId="urn:microsoft.com/office/officeart/2005/8/layout/orgChart1"/>
    <dgm:cxn modelId="{2BA8C63B-7E26-4C9B-AD28-17D005498639}" type="presParOf" srcId="{F572C392-61D5-4641-9997-6D99B5699EDE}" destId="{71D9C557-01B4-42AF-A15C-739FFCB609A5}" srcOrd="0" destOrd="0" presId="urn:microsoft.com/office/officeart/2005/8/layout/orgChart1"/>
    <dgm:cxn modelId="{BF4DD1C7-0F34-4725-9F48-E471F3E632D9}" type="presParOf" srcId="{F572C392-61D5-4641-9997-6D99B5699EDE}" destId="{562A4FEF-8321-4FB6-8CCF-9106603C0E9B}" srcOrd="1" destOrd="0" presId="urn:microsoft.com/office/officeart/2005/8/layout/orgChart1"/>
    <dgm:cxn modelId="{1D2E0420-C4FC-4979-B564-B0367B66C953}" type="presParOf" srcId="{FEE6C1A0-3643-4204-90A6-372BD0DF33D7}" destId="{1C086684-595D-47D5-8152-DADC86502CE5}" srcOrd="1" destOrd="0" presId="urn:microsoft.com/office/officeart/2005/8/layout/orgChart1"/>
    <dgm:cxn modelId="{EDD81C45-C38F-4B75-8618-60E6BFA1112D}" type="presParOf" srcId="{FEE6C1A0-3643-4204-90A6-372BD0DF33D7}" destId="{62746771-487E-4FBC-86B3-9C5586AF7CE2}" srcOrd="2" destOrd="0" presId="urn:microsoft.com/office/officeart/2005/8/layout/orgChart1"/>
    <dgm:cxn modelId="{47BE841B-415B-4263-9CFC-838CFE3970CF}" type="presParOf" srcId="{859D9560-1E7F-48C9-BF27-91D99EBF2B7E}" destId="{1F20B141-9C3A-4BEE-AC97-64D03D692B34}" srcOrd="2" destOrd="0" presId="urn:microsoft.com/office/officeart/2005/8/layout/orgChart1"/>
    <dgm:cxn modelId="{587DFDCF-7A21-43AD-AF78-09E187AD8B7F}" type="presParOf" srcId="{72493CC0-BB18-4833-AD91-773C4AB1E8BE}" destId="{0FA41CCF-7A31-49AA-AEC6-8CA175E7AF6D}" srcOrd="6" destOrd="0" presId="urn:microsoft.com/office/officeart/2005/8/layout/orgChart1"/>
    <dgm:cxn modelId="{30E0315A-93DC-42F8-A738-EBC897A73B09}" type="presParOf" srcId="{72493CC0-BB18-4833-AD91-773C4AB1E8BE}" destId="{3CE905AF-3E97-4640-AC5A-EF41BFDB3449}" srcOrd="7" destOrd="0" presId="urn:microsoft.com/office/officeart/2005/8/layout/orgChart1"/>
    <dgm:cxn modelId="{CDFAD381-7E70-4234-AA03-87F8865DCC93}" type="presParOf" srcId="{3CE905AF-3E97-4640-AC5A-EF41BFDB3449}" destId="{33A5AAFE-B584-42AD-9B94-9D4FAA5F39AB}" srcOrd="0" destOrd="0" presId="urn:microsoft.com/office/officeart/2005/8/layout/orgChart1"/>
    <dgm:cxn modelId="{B17EA524-746B-4A47-9424-5DB951854B2F}" type="presParOf" srcId="{33A5AAFE-B584-42AD-9B94-9D4FAA5F39AB}" destId="{274D5A7F-2E32-4AF4-B647-B50352E930DF}" srcOrd="0" destOrd="0" presId="urn:microsoft.com/office/officeart/2005/8/layout/orgChart1"/>
    <dgm:cxn modelId="{3C81BA4A-A46B-4DE7-B27A-E9225D845318}" type="presParOf" srcId="{33A5AAFE-B584-42AD-9B94-9D4FAA5F39AB}" destId="{017722C6-994A-4813-BB04-304D0731D31D}" srcOrd="1" destOrd="0" presId="urn:microsoft.com/office/officeart/2005/8/layout/orgChart1"/>
    <dgm:cxn modelId="{BB250D31-AE7C-42BA-8D1F-6BEDBF8EE024}" type="presParOf" srcId="{3CE905AF-3E97-4640-AC5A-EF41BFDB3449}" destId="{4E0559F6-FA22-4D13-A4DB-36E1984882C6}" srcOrd="1" destOrd="0" presId="urn:microsoft.com/office/officeart/2005/8/layout/orgChart1"/>
    <dgm:cxn modelId="{252AE00A-A1F3-44A1-A82F-67F0CDE92A72}" type="presParOf" srcId="{4E0559F6-FA22-4D13-A4DB-36E1984882C6}" destId="{D8AB20FA-9EFD-4337-9AF9-5FD5103DA8DA}" srcOrd="0" destOrd="0" presId="urn:microsoft.com/office/officeart/2005/8/layout/orgChart1"/>
    <dgm:cxn modelId="{AC63815D-3023-478B-849A-C4FCBD469E2B}" type="presParOf" srcId="{4E0559F6-FA22-4D13-A4DB-36E1984882C6}" destId="{917F3B31-D214-45E4-9F26-F9AFBE4C82DA}" srcOrd="1" destOrd="0" presId="urn:microsoft.com/office/officeart/2005/8/layout/orgChart1"/>
    <dgm:cxn modelId="{427ED835-457D-49C3-BC46-D3B685FBC134}" type="presParOf" srcId="{917F3B31-D214-45E4-9F26-F9AFBE4C82DA}" destId="{4AEC65C6-C571-4F05-9DFC-30F1262C2DF1}" srcOrd="0" destOrd="0" presId="urn:microsoft.com/office/officeart/2005/8/layout/orgChart1"/>
    <dgm:cxn modelId="{D19E3EB2-D77C-443F-A51A-AAC3E1C4E90D}" type="presParOf" srcId="{4AEC65C6-C571-4F05-9DFC-30F1262C2DF1}" destId="{B0F1886B-9D72-4DB1-B881-5D30733FD7ED}" srcOrd="0" destOrd="0" presId="urn:microsoft.com/office/officeart/2005/8/layout/orgChart1"/>
    <dgm:cxn modelId="{DAF80CF1-C9C0-439B-B5B2-1951B29B124F}" type="presParOf" srcId="{4AEC65C6-C571-4F05-9DFC-30F1262C2DF1}" destId="{CCF01203-8EA6-4269-BFB7-59CA7AE0F6FA}" srcOrd="1" destOrd="0" presId="urn:microsoft.com/office/officeart/2005/8/layout/orgChart1"/>
    <dgm:cxn modelId="{523857FC-36A1-4FCC-82D1-304BE56912C0}" type="presParOf" srcId="{917F3B31-D214-45E4-9F26-F9AFBE4C82DA}" destId="{67D15782-84B5-427C-B971-0EB4FAE72F34}" srcOrd="1" destOrd="0" presId="urn:microsoft.com/office/officeart/2005/8/layout/orgChart1"/>
    <dgm:cxn modelId="{61E2E36A-3434-4EDC-8265-2A73BD4A5E4D}" type="presParOf" srcId="{917F3B31-D214-45E4-9F26-F9AFBE4C82DA}" destId="{C99B23E1-E271-4A69-B769-271EC43EA104}" srcOrd="2" destOrd="0" presId="urn:microsoft.com/office/officeart/2005/8/layout/orgChart1"/>
    <dgm:cxn modelId="{82F61C0E-3E98-4B55-AD56-1982CBA603C0}" type="presParOf" srcId="{3CE905AF-3E97-4640-AC5A-EF41BFDB3449}" destId="{47C32B7F-7A16-4E65-B26B-CC47FBF15117}" srcOrd="2" destOrd="0" presId="urn:microsoft.com/office/officeart/2005/8/layout/orgChart1"/>
    <dgm:cxn modelId="{3646F6C6-2A69-4102-BED9-5A1593AEC562}" type="presParOf" srcId="{71510A62-51A4-4319-8C03-C06AF7A82EDE}" destId="{F139AB8D-5C8D-4684-9425-395E4E0BA3E0}"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AB20FA-9EFD-4337-9AF9-5FD5103DA8DA}">
      <dsp:nvSpPr>
        <dsp:cNvPr id="0" name=""/>
        <dsp:cNvSpPr/>
      </dsp:nvSpPr>
      <dsp:spPr>
        <a:xfrm>
          <a:off x="4907051" y="3297546"/>
          <a:ext cx="91440" cy="224480"/>
        </a:xfrm>
        <a:custGeom>
          <a:avLst/>
          <a:gdLst/>
          <a:ahLst/>
          <a:cxnLst/>
          <a:rect l="0" t="0" r="0" b="0"/>
          <a:pathLst>
            <a:path>
              <a:moveTo>
                <a:pt x="45720" y="0"/>
              </a:moveTo>
              <a:lnTo>
                <a:pt x="45720" y="224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A41CCF-7A31-49AA-AEC6-8CA175E7AF6D}">
      <dsp:nvSpPr>
        <dsp:cNvPr id="0" name=""/>
        <dsp:cNvSpPr/>
      </dsp:nvSpPr>
      <dsp:spPr>
        <a:xfrm>
          <a:off x="2745105" y="1838796"/>
          <a:ext cx="2207666" cy="224480"/>
        </a:xfrm>
        <a:custGeom>
          <a:avLst/>
          <a:gdLst/>
          <a:ahLst/>
          <a:cxnLst/>
          <a:rect l="0" t="0" r="0" b="0"/>
          <a:pathLst>
            <a:path>
              <a:moveTo>
                <a:pt x="0" y="0"/>
              </a:moveTo>
              <a:lnTo>
                <a:pt x="0" y="112240"/>
              </a:lnTo>
              <a:lnTo>
                <a:pt x="2207666" y="112240"/>
              </a:lnTo>
              <a:lnTo>
                <a:pt x="2207666" y="224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A248C6-E1ED-4837-9C7E-E2312E50FAE6}">
      <dsp:nvSpPr>
        <dsp:cNvPr id="0" name=""/>
        <dsp:cNvSpPr/>
      </dsp:nvSpPr>
      <dsp:spPr>
        <a:xfrm>
          <a:off x="3531647" y="3229384"/>
          <a:ext cx="91440" cy="224480"/>
        </a:xfrm>
        <a:custGeom>
          <a:avLst/>
          <a:gdLst/>
          <a:ahLst/>
          <a:cxnLst/>
          <a:rect l="0" t="0" r="0" b="0"/>
          <a:pathLst>
            <a:path>
              <a:moveTo>
                <a:pt x="45720" y="0"/>
              </a:moveTo>
              <a:lnTo>
                <a:pt x="45720" y="224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C60842-90F4-4391-A0F9-41735913CD52}">
      <dsp:nvSpPr>
        <dsp:cNvPr id="0" name=""/>
        <dsp:cNvSpPr/>
      </dsp:nvSpPr>
      <dsp:spPr>
        <a:xfrm>
          <a:off x="2745105" y="1838796"/>
          <a:ext cx="832262" cy="224480"/>
        </a:xfrm>
        <a:custGeom>
          <a:avLst/>
          <a:gdLst/>
          <a:ahLst/>
          <a:cxnLst/>
          <a:rect l="0" t="0" r="0" b="0"/>
          <a:pathLst>
            <a:path>
              <a:moveTo>
                <a:pt x="0" y="0"/>
              </a:moveTo>
              <a:lnTo>
                <a:pt x="0" y="112240"/>
              </a:lnTo>
              <a:lnTo>
                <a:pt x="832262" y="112240"/>
              </a:lnTo>
              <a:lnTo>
                <a:pt x="832262" y="224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B212AB-62F4-45B3-9AEB-83ACE399E37B}">
      <dsp:nvSpPr>
        <dsp:cNvPr id="0" name=""/>
        <dsp:cNvSpPr/>
      </dsp:nvSpPr>
      <dsp:spPr>
        <a:xfrm>
          <a:off x="2075408" y="3225173"/>
          <a:ext cx="91440" cy="224480"/>
        </a:xfrm>
        <a:custGeom>
          <a:avLst/>
          <a:gdLst/>
          <a:ahLst/>
          <a:cxnLst/>
          <a:rect l="0" t="0" r="0" b="0"/>
          <a:pathLst>
            <a:path>
              <a:moveTo>
                <a:pt x="45720" y="0"/>
              </a:moveTo>
              <a:lnTo>
                <a:pt x="45720" y="224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BE1FC9-3591-44D6-993D-BE7D9BD431B9}">
      <dsp:nvSpPr>
        <dsp:cNvPr id="0" name=""/>
        <dsp:cNvSpPr/>
      </dsp:nvSpPr>
      <dsp:spPr>
        <a:xfrm>
          <a:off x="2121128" y="1838796"/>
          <a:ext cx="623976" cy="224480"/>
        </a:xfrm>
        <a:custGeom>
          <a:avLst/>
          <a:gdLst/>
          <a:ahLst/>
          <a:cxnLst/>
          <a:rect l="0" t="0" r="0" b="0"/>
          <a:pathLst>
            <a:path>
              <a:moveTo>
                <a:pt x="623976" y="0"/>
              </a:moveTo>
              <a:lnTo>
                <a:pt x="623976" y="112240"/>
              </a:lnTo>
              <a:lnTo>
                <a:pt x="0" y="112240"/>
              </a:lnTo>
              <a:lnTo>
                <a:pt x="0" y="224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27F71-8862-488C-883B-D10AEEB5993B}">
      <dsp:nvSpPr>
        <dsp:cNvPr id="0" name=""/>
        <dsp:cNvSpPr/>
      </dsp:nvSpPr>
      <dsp:spPr>
        <a:xfrm>
          <a:off x="596428" y="3276290"/>
          <a:ext cx="91440" cy="235111"/>
        </a:xfrm>
        <a:custGeom>
          <a:avLst/>
          <a:gdLst/>
          <a:ahLst/>
          <a:cxnLst/>
          <a:rect l="0" t="0" r="0" b="0"/>
          <a:pathLst>
            <a:path>
              <a:moveTo>
                <a:pt x="45720" y="0"/>
              </a:moveTo>
              <a:lnTo>
                <a:pt x="45720" y="235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930F22-CA98-46A8-BA5C-2F47F7777123}">
      <dsp:nvSpPr>
        <dsp:cNvPr id="0" name=""/>
        <dsp:cNvSpPr/>
      </dsp:nvSpPr>
      <dsp:spPr>
        <a:xfrm>
          <a:off x="642148" y="1838796"/>
          <a:ext cx="2102956" cy="224480"/>
        </a:xfrm>
        <a:custGeom>
          <a:avLst/>
          <a:gdLst/>
          <a:ahLst/>
          <a:cxnLst/>
          <a:rect l="0" t="0" r="0" b="0"/>
          <a:pathLst>
            <a:path>
              <a:moveTo>
                <a:pt x="2102956" y="0"/>
              </a:moveTo>
              <a:lnTo>
                <a:pt x="2102956" y="112240"/>
              </a:lnTo>
              <a:lnTo>
                <a:pt x="0" y="112240"/>
              </a:lnTo>
              <a:lnTo>
                <a:pt x="0" y="224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0A6A60-E28A-44DD-B008-C15145C5EB98}">
      <dsp:nvSpPr>
        <dsp:cNvPr id="0" name=""/>
        <dsp:cNvSpPr/>
      </dsp:nvSpPr>
      <dsp:spPr>
        <a:xfrm>
          <a:off x="2210627" y="623265"/>
          <a:ext cx="1068955" cy="12155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n-US" sz="800" kern="1200" baseline="0" smtClean="0">
            <a:latin typeface="Times New Roman"/>
          </a:endParaRPr>
        </a:p>
        <a:p>
          <a:pPr marR="0" lvl="0" algn="ctr" defTabSz="355600" rtl="0">
            <a:lnSpc>
              <a:spcPct val="90000"/>
            </a:lnSpc>
            <a:spcBef>
              <a:spcPct val="0"/>
            </a:spcBef>
            <a:spcAft>
              <a:spcPct val="35000"/>
            </a:spcAft>
          </a:pPr>
          <a:r>
            <a:rPr lang="en-US" sz="800" kern="1200" baseline="0" smtClean="0">
              <a:latin typeface="Calibri"/>
            </a:rPr>
            <a:t>Vision</a:t>
          </a:r>
          <a:r>
            <a:rPr lang="en-US" sz="800" kern="1200" baseline="0" smtClean="0">
              <a:latin typeface="TimesNewRoman,Bold"/>
            </a:rPr>
            <a:t> </a:t>
          </a:r>
        </a:p>
        <a:p>
          <a:pPr marR="0" lvl="0" algn="ctr" defTabSz="355600" rtl="0">
            <a:lnSpc>
              <a:spcPct val="90000"/>
            </a:lnSpc>
            <a:spcBef>
              <a:spcPct val="0"/>
            </a:spcBef>
            <a:spcAft>
              <a:spcPct val="35000"/>
            </a:spcAft>
          </a:pPr>
          <a:r>
            <a:rPr lang="en-US" sz="800" kern="1200" baseline="0" smtClean="0">
              <a:latin typeface="TimesNewRoman,Bold"/>
            </a:rPr>
            <a:t>Maintain ecological integrity of population at optimal carrying capacity whilst using sustainably for benefit of people</a:t>
          </a:r>
          <a:endParaRPr lang="en-US" sz="800" kern="1200" smtClean="0"/>
        </a:p>
      </dsp:txBody>
      <dsp:txXfrm>
        <a:off x="2210627" y="623265"/>
        <a:ext cx="1068955" cy="1215530"/>
      </dsp:txXfrm>
    </dsp:sp>
    <dsp:sp modelId="{8EA311CE-807A-4224-809A-815F5FF76481}">
      <dsp:nvSpPr>
        <dsp:cNvPr id="0" name=""/>
        <dsp:cNvSpPr/>
      </dsp:nvSpPr>
      <dsp:spPr>
        <a:xfrm>
          <a:off x="2961" y="2063277"/>
          <a:ext cx="1278374" cy="12130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n-US" sz="800" kern="1200" baseline="0" smtClean="0">
            <a:latin typeface="Times New Roman"/>
          </a:endParaRPr>
        </a:p>
        <a:p>
          <a:pPr marR="0" lvl="0" algn="ctr" defTabSz="355600" rtl="0">
            <a:lnSpc>
              <a:spcPct val="90000"/>
            </a:lnSpc>
            <a:spcBef>
              <a:spcPct val="0"/>
            </a:spcBef>
            <a:spcAft>
              <a:spcPct val="35000"/>
            </a:spcAft>
          </a:pPr>
          <a:r>
            <a:rPr lang="en-US" sz="800" kern="1200" baseline="0" smtClean="0">
              <a:latin typeface="Calibri"/>
            </a:rPr>
            <a:t>Ecological </a:t>
          </a:r>
          <a:endParaRPr lang="en-US" sz="800" kern="1200" baseline="0" smtClean="0">
            <a:latin typeface="Times New Roman"/>
          </a:endParaRPr>
        </a:p>
        <a:p>
          <a:pPr marR="0" lvl="0" algn="ctr" defTabSz="355600" rtl="0">
            <a:lnSpc>
              <a:spcPct val="90000"/>
            </a:lnSpc>
            <a:spcBef>
              <a:spcPct val="0"/>
            </a:spcBef>
            <a:spcAft>
              <a:spcPct val="35000"/>
            </a:spcAft>
          </a:pPr>
          <a:r>
            <a:rPr lang="en-US" sz="800" kern="1200" baseline="0" smtClean="0">
              <a:latin typeface="Calibri"/>
            </a:rPr>
            <a:t>Objectives</a:t>
          </a:r>
        </a:p>
        <a:p>
          <a:pPr marR="0" lvl="0" algn="ctr" defTabSz="355600" rtl="0">
            <a:lnSpc>
              <a:spcPct val="90000"/>
            </a:lnSpc>
            <a:spcBef>
              <a:spcPct val="0"/>
            </a:spcBef>
            <a:spcAft>
              <a:spcPct val="35000"/>
            </a:spcAft>
          </a:pPr>
          <a:r>
            <a:rPr lang="en-US" sz="800" kern="1200" baseline="0" smtClean="0">
              <a:latin typeface="TimesNewRoman,Bold"/>
            </a:rPr>
            <a:t> Ensure biological and ecological integrity of Namibia’s Nile crocodile population</a:t>
          </a:r>
          <a:endParaRPr lang="en-US" sz="800" kern="1200" smtClean="0"/>
        </a:p>
      </dsp:txBody>
      <dsp:txXfrm>
        <a:off x="2961" y="2063277"/>
        <a:ext cx="1278374" cy="1213013"/>
      </dsp:txXfrm>
    </dsp:sp>
    <dsp:sp modelId="{A75D968F-2404-4CA6-8C48-D0181E11F0CD}">
      <dsp:nvSpPr>
        <dsp:cNvPr id="0" name=""/>
        <dsp:cNvSpPr/>
      </dsp:nvSpPr>
      <dsp:spPr>
        <a:xfrm>
          <a:off x="107670" y="3511402"/>
          <a:ext cx="1068955" cy="12260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Actions</a:t>
          </a:r>
        </a:p>
        <a:p>
          <a:pPr marR="0" lvl="0" algn="l" defTabSz="355600" rtl="0">
            <a:lnSpc>
              <a:spcPct val="90000"/>
            </a:lnSpc>
            <a:spcBef>
              <a:spcPct val="0"/>
            </a:spcBef>
            <a:spcAft>
              <a:spcPct val="35000"/>
            </a:spcAft>
            <a:buFont typeface="Symbol"/>
            <a:buChar char="·"/>
          </a:pPr>
          <a:r>
            <a:rPr lang="en-US" sz="800" kern="1200" baseline="0" smtClean="0">
              <a:latin typeface="Calibri"/>
            </a:rPr>
            <a:t>monitoring</a:t>
          </a:r>
        </a:p>
        <a:p>
          <a:pPr lvl="0" defTabSz="355600" rtl="0">
            <a:lnSpc>
              <a:spcPct val="90000"/>
            </a:lnSpc>
            <a:spcBef>
              <a:spcPct val="0"/>
            </a:spcBef>
            <a:spcAft>
              <a:spcPct val="35000"/>
            </a:spcAft>
            <a:buFont typeface="Symbol"/>
            <a:buChar char="·"/>
          </a:pPr>
          <a:r>
            <a:rPr lang="en-US" sz="800" kern="1200" baseline="0" smtClean="0">
              <a:latin typeface="Calibri"/>
            </a:rPr>
            <a:t>zoning</a:t>
          </a:r>
        </a:p>
        <a:p>
          <a:pPr lvl="0" defTabSz="355600" rtl="0">
            <a:lnSpc>
              <a:spcPct val="90000"/>
            </a:lnSpc>
            <a:spcBef>
              <a:spcPct val="0"/>
            </a:spcBef>
            <a:spcAft>
              <a:spcPct val="35000"/>
            </a:spcAft>
            <a:buFont typeface="Symbol"/>
            <a:buChar char="·"/>
          </a:pPr>
          <a:r>
            <a:rPr lang="en-US" sz="800" kern="1200" baseline="0" smtClean="0">
              <a:latin typeface="Calibri"/>
            </a:rPr>
            <a:t>research</a:t>
          </a:r>
        </a:p>
      </dsp:txBody>
      <dsp:txXfrm>
        <a:off x="107670" y="3511402"/>
        <a:ext cx="1068955" cy="1226044"/>
      </dsp:txXfrm>
    </dsp:sp>
    <dsp:sp modelId="{8C69C416-4EF7-40E3-947A-A36EA9C094C6}">
      <dsp:nvSpPr>
        <dsp:cNvPr id="0" name=""/>
        <dsp:cNvSpPr/>
      </dsp:nvSpPr>
      <dsp:spPr>
        <a:xfrm>
          <a:off x="1505816" y="2063277"/>
          <a:ext cx="1230624" cy="1161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n-US" sz="800" kern="1200" baseline="0" smtClean="0">
            <a:latin typeface="Times New Roman"/>
          </a:endParaRPr>
        </a:p>
        <a:p>
          <a:pPr marR="0" lvl="0" algn="ctr" defTabSz="355600" rtl="0">
            <a:lnSpc>
              <a:spcPct val="90000"/>
            </a:lnSpc>
            <a:spcBef>
              <a:spcPct val="0"/>
            </a:spcBef>
            <a:spcAft>
              <a:spcPct val="35000"/>
            </a:spcAft>
          </a:pPr>
          <a:r>
            <a:rPr lang="en-US" sz="800" kern="1200" baseline="0" smtClean="0">
              <a:latin typeface="Calibri"/>
            </a:rPr>
            <a:t>Economic Objectives</a:t>
          </a:r>
        </a:p>
        <a:p>
          <a:pPr marR="0" lvl="0" algn="ctr" defTabSz="355600" rtl="0">
            <a:lnSpc>
              <a:spcPct val="90000"/>
            </a:lnSpc>
            <a:spcBef>
              <a:spcPct val="0"/>
            </a:spcBef>
            <a:spcAft>
              <a:spcPct val="35000"/>
            </a:spcAft>
          </a:pPr>
          <a:r>
            <a:rPr lang="en-US" sz="800" kern="1200" baseline="0" smtClean="0">
              <a:latin typeface="Calibri"/>
            </a:rPr>
            <a:t>To enable the full economic potential of crocodiles to be realized </a:t>
          </a:r>
          <a:endParaRPr lang="en-US" sz="800" kern="1200" smtClean="0"/>
        </a:p>
      </dsp:txBody>
      <dsp:txXfrm>
        <a:off x="1505816" y="2063277"/>
        <a:ext cx="1230624" cy="1161896"/>
      </dsp:txXfrm>
    </dsp:sp>
    <dsp:sp modelId="{FCBAA477-3E6C-4ED8-9582-9E81223E933D}">
      <dsp:nvSpPr>
        <dsp:cNvPr id="0" name=""/>
        <dsp:cNvSpPr/>
      </dsp:nvSpPr>
      <dsp:spPr>
        <a:xfrm>
          <a:off x="1586651" y="3449653"/>
          <a:ext cx="1068955" cy="12840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Actions</a:t>
          </a:r>
        </a:p>
        <a:p>
          <a:pPr marR="0" lvl="0" algn="l" defTabSz="355600" rtl="0">
            <a:lnSpc>
              <a:spcPct val="90000"/>
            </a:lnSpc>
            <a:spcBef>
              <a:spcPct val="0"/>
            </a:spcBef>
            <a:spcAft>
              <a:spcPct val="35000"/>
            </a:spcAft>
            <a:buFont typeface="Symbol"/>
            <a:buChar char="·"/>
          </a:pPr>
          <a:r>
            <a:rPr lang="en-US" sz="800" kern="1200" baseline="0" smtClean="0">
              <a:latin typeface="Calibri"/>
            </a:rPr>
            <a:t>ranching</a:t>
          </a:r>
        </a:p>
        <a:p>
          <a:pPr lvl="0" defTabSz="355600" rtl="0">
            <a:lnSpc>
              <a:spcPct val="90000"/>
            </a:lnSpc>
            <a:spcBef>
              <a:spcPct val="0"/>
            </a:spcBef>
            <a:spcAft>
              <a:spcPct val="35000"/>
            </a:spcAft>
            <a:buFont typeface="Symbol"/>
            <a:buChar char="·"/>
          </a:pPr>
          <a:r>
            <a:rPr lang="en-US" sz="800" kern="1200" baseline="0" smtClean="0">
              <a:latin typeface="Calibri"/>
            </a:rPr>
            <a:t>sport hunting</a:t>
          </a:r>
        </a:p>
        <a:p>
          <a:pPr lvl="0" defTabSz="355600" rtl="0">
            <a:lnSpc>
              <a:spcPct val="90000"/>
            </a:lnSpc>
            <a:spcBef>
              <a:spcPct val="0"/>
            </a:spcBef>
            <a:spcAft>
              <a:spcPct val="35000"/>
            </a:spcAft>
            <a:buFont typeface="Symbol"/>
            <a:buChar char="·"/>
          </a:pPr>
          <a:r>
            <a:rPr lang="en-US" sz="800" kern="1200" baseline="0" smtClean="0">
              <a:latin typeface="Calibri"/>
            </a:rPr>
            <a:t>ecotourism</a:t>
          </a:r>
        </a:p>
        <a:p>
          <a:pPr lvl="0" defTabSz="355600" rtl="0">
            <a:lnSpc>
              <a:spcPct val="90000"/>
            </a:lnSpc>
            <a:spcBef>
              <a:spcPct val="0"/>
            </a:spcBef>
            <a:spcAft>
              <a:spcPct val="35000"/>
            </a:spcAft>
            <a:buFont typeface="Symbol"/>
            <a:buChar char="·"/>
          </a:pPr>
          <a:r>
            <a:rPr lang="en-US" sz="800" kern="1200" baseline="0" smtClean="0">
              <a:latin typeface="Calibri"/>
            </a:rPr>
            <a:t>research</a:t>
          </a:r>
        </a:p>
      </dsp:txBody>
      <dsp:txXfrm>
        <a:off x="1586651" y="3449653"/>
        <a:ext cx="1068955" cy="1284034"/>
      </dsp:txXfrm>
    </dsp:sp>
    <dsp:sp modelId="{F7A60896-B09B-4E38-A6EA-BFED46C5AA6C}">
      <dsp:nvSpPr>
        <dsp:cNvPr id="0" name=""/>
        <dsp:cNvSpPr/>
      </dsp:nvSpPr>
      <dsp:spPr>
        <a:xfrm>
          <a:off x="2960921" y="2063277"/>
          <a:ext cx="1232890" cy="11661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n-US" sz="800" kern="1200" baseline="0" smtClean="0">
            <a:latin typeface="Times New Roman"/>
          </a:endParaRPr>
        </a:p>
        <a:p>
          <a:pPr marR="0" lvl="0" algn="ctr" defTabSz="355600" rtl="0">
            <a:lnSpc>
              <a:spcPct val="90000"/>
            </a:lnSpc>
            <a:spcBef>
              <a:spcPct val="0"/>
            </a:spcBef>
            <a:spcAft>
              <a:spcPct val="35000"/>
            </a:spcAft>
          </a:pPr>
          <a:r>
            <a:rPr lang="en-US" sz="800" kern="1200" baseline="0" smtClean="0">
              <a:latin typeface="Calibri"/>
            </a:rPr>
            <a:t>Social </a:t>
          </a:r>
          <a:endParaRPr lang="en-US" sz="800" kern="1200" baseline="0" smtClean="0">
            <a:latin typeface="Times New Roman"/>
          </a:endParaRPr>
        </a:p>
        <a:p>
          <a:pPr marR="0" lvl="0" algn="ctr" defTabSz="355600" rtl="0">
            <a:lnSpc>
              <a:spcPct val="90000"/>
            </a:lnSpc>
            <a:spcBef>
              <a:spcPct val="0"/>
            </a:spcBef>
            <a:spcAft>
              <a:spcPct val="35000"/>
            </a:spcAft>
          </a:pPr>
          <a:r>
            <a:rPr lang="en-US" sz="800" kern="1200" baseline="0" smtClean="0">
              <a:latin typeface="Calibri"/>
            </a:rPr>
            <a:t>Objectives</a:t>
          </a:r>
        </a:p>
        <a:p>
          <a:pPr marR="0" lvl="0" algn="ctr" defTabSz="355600" rtl="0">
            <a:lnSpc>
              <a:spcPct val="90000"/>
            </a:lnSpc>
            <a:spcBef>
              <a:spcPct val="0"/>
            </a:spcBef>
            <a:spcAft>
              <a:spcPct val="35000"/>
            </a:spcAft>
          </a:pPr>
          <a:r>
            <a:rPr lang="en-US" sz="800" kern="1200" baseline="0" smtClean="0">
              <a:latin typeface="TimesNewRoman,Bold"/>
            </a:rPr>
            <a:t>Reduce conflict stemming from attacks on people and livestock and damage to fishing nets</a:t>
          </a:r>
        </a:p>
      </dsp:txBody>
      <dsp:txXfrm>
        <a:off x="2960921" y="2063277"/>
        <a:ext cx="1232890" cy="1166107"/>
      </dsp:txXfrm>
    </dsp:sp>
    <dsp:sp modelId="{71D9C557-01B4-42AF-A15C-739FFCB609A5}">
      <dsp:nvSpPr>
        <dsp:cNvPr id="0" name=""/>
        <dsp:cNvSpPr/>
      </dsp:nvSpPr>
      <dsp:spPr>
        <a:xfrm>
          <a:off x="3042889" y="3453865"/>
          <a:ext cx="1068955" cy="12729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Actions</a:t>
          </a:r>
        </a:p>
        <a:p>
          <a:pPr marR="0" lvl="0" algn="l" defTabSz="355600" rtl="0">
            <a:lnSpc>
              <a:spcPct val="90000"/>
            </a:lnSpc>
            <a:spcBef>
              <a:spcPct val="0"/>
            </a:spcBef>
            <a:spcAft>
              <a:spcPct val="35000"/>
            </a:spcAft>
            <a:buFont typeface="Symbol"/>
            <a:buChar char="·"/>
          </a:pPr>
          <a:r>
            <a:rPr lang="en-US" sz="800" kern="1200" baseline="0" smtClean="0">
              <a:latin typeface="Calibri"/>
            </a:rPr>
            <a:t>problem animal removal</a:t>
          </a:r>
        </a:p>
        <a:p>
          <a:pPr lvl="0" defTabSz="355600" rtl="0">
            <a:lnSpc>
              <a:spcPct val="90000"/>
            </a:lnSpc>
            <a:spcBef>
              <a:spcPct val="0"/>
            </a:spcBef>
            <a:spcAft>
              <a:spcPct val="35000"/>
            </a:spcAft>
            <a:buFont typeface="Symbol"/>
            <a:buChar char="·"/>
          </a:pPr>
          <a:r>
            <a:rPr lang="en-US" sz="800" kern="1200" baseline="0" smtClean="0">
              <a:latin typeface="Calibri"/>
            </a:rPr>
            <a:t>education &amp; awareness</a:t>
          </a:r>
        </a:p>
        <a:p>
          <a:pPr lvl="0" defTabSz="355600" rtl="0">
            <a:lnSpc>
              <a:spcPct val="90000"/>
            </a:lnSpc>
            <a:spcBef>
              <a:spcPct val="0"/>
            </a:spcBef>
            <a:spcAft>
              <a:spcPct val="35000"/>
            </a:spcAft>
            <a:buFont typeface="Symbol"/>
            <a:buChar char="·"/>
          </a:pPr>
          <a:r>
            <a:rPr lang="en-US" sz="800" kern="1200" baseline="0" smtClean="0">
              <a:latin typeface="Calibri"/>
            </a:rPr>
            <a:t>offsetting losses</a:t>
          </a:r>
          <a:endParaRPr lang="en-US" sz="800" kern="1200" baseline="0" smtClean="0">
            <a:latin typeface="Times New Roman"/>
          </a:endParaRPr>
        </a:p>
        <a:p>
          <a:pPr lvl="0" defTabSz="355600" rtl="0">
            <a:lnSpc>
              <a:spcPct val="90000"/>
            </a:lnSpc>
            <a:spcBef>
              <a:spcPct val="0"/>
            </a:spcBef>
            <a:spcAft>
              <a:spcPct val="35000"/>
            </a:spcAft>
            <a:buFont typeface="Symbol"/>
            <a:buChar char="·"/>
          </a:pPr>
          <a:r>
            <a:rPr lang="en-US" sz="800" kern="1200" baseline="0" smtClean="0">
              <a:latin typeface="Calibri"/>
            </a:rPr>
            <a:t>research</a:t>
          </a:r>
        </a:p>
      </dsp:txBody>
      <dsp:txXfrm>
        <a:off x="3042889" y="3453865"/>
        <a:ext cx="1068955" cy="1272955"/>
      </dsp:txXfrm>
    </dsp:sp>
    <dsp:sp modelId="{274D5A7F-2E32-4AF4-B647-B50352E930DF}">
      <dsp:nvSpPr>
        <dsp:cNvPr id="0" name=""/>
        <dsp:cNvSpPr/>
      </dsp:nvSpPr>
      <dsp:spPr>
        <a:xfrm>
          <a:off x="4418293" y="2063277"/>
          <a:ext cx="1068955" cy="1234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n-US" sz="800" kern="1200" baseline="0" smtClean="0">
            <a:latin typeface="Times New Roman"/>
          </a:endParaRPr>
        </a:p>
        <a:p>
          <a:pPr marR="0" lvl="0" algn="ctr" defTabSz="355600" rtl="0">
            <a:lnSpc>
              <a:spcPct val="90000"/>
            </a:lnSpc>
            <a:spcBef>
              <a:spcPct val="0"/>
            </a:spcBef>
            <a:spcAft>
              <a:spcPct val="35000"/>
            </a:spcAft>
          </a:pPr>
          <a:r>
            <a:rPr lang="en-US" sz="800" kern="1200" baseline="0" smtClean="0">
              <a:latin typeface="Calibri"/>
            </a:rPr>
            <a:t>Regional </a:t>
          </a:r>
        </a:p>
        <a:p>
          <a:pPr marR="0" lvl="0" algn="ctr" defTabSz="355600" rtl="0">
            <a:lnSpc>
              <a:spcPct val="90000"/>
            </a:lnSpc>
            <a:spcBef>
              <a:spcPct val="0"/>
            </a:spcBef>
            <a:spcAft>
              <a:spcPct val="35000"/>
            </a:spcAft>
          </a:pPr>
          <a:r>
            <a:rPr lang="en-US" sz="800" kern="1200" baseline="0" smtClean="0">
              <a:latin typeface="Calibri"/>
            </a:rPr>
            <a:t>Objectives </a:t>
          </a:r>
        </a:p>
        <a:p>
          <a:pPr marR="0" lvl="0" algn="ctr" defTabSz="355600" rtl="0">
            <a:lnSpc>
              <a:spcPct val="90000"/>
            </a:lnSpc>
            <a:spcBef>
              <a:spcPct val="0"/>
            </a:spcBef>
            <a:spcAft>
              <a:spcPct val="35000"/>
            </a:spcAft>
          </a:pPr>
          <a:r>
            <a:rPr lang="en-US" sz="800" kern="1200" baseline="0" smtClean="0">
              <a:latin typeface="Calibri"/>
            </a:rPr>
            <a:t>Ensure optimal management at the landscape level</a:t>
          </a:r>
          <a:endParaRPr lang="en-US" sz="800" kern="1200" smtClean="0"/>
        </a:p>
      </dsp:txBody>
      <dsp:txXfrm>
        <a:off x="4418293" y="2063277"/>
        <a:ext cx="1068955" cy="1234269"/>
      </dsp:txXfrm>
    </dsp:sp>
    <dsp:sp modelId="{B0F1886B-9D72-4DB1-B881-5D30733FD7ED}">
      <dsp:nvSpPr>
        <dsp:cNvPr id="0" name=""/>
        <dsp:cNvSpPr/>
      </dsp:nvSpPr>
      <dsp:spPr>
        <a:xfrm>
          <a:off x="4418293" y="3522027"/>
          <a:ext cx="1068955" cy="12541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Actions</a:t>
          </a:r>
          <a:endParaRPr lang="en-US" sz="800" kern="1200" baseline="0" smtClean="0">
            <a:latin typeface="Times New Roman"/>
          </a:endParaRPr>
        </a:p>
        <a:p>
          <a:pPr marR="0" lvl="0" algn="l" defTabSz="355600" rtl="0">
            <a:lnSpc>
              <a:spcPct val="90000"/>
            </a:lnSpc>
            <a:spcBef>
              <a:spcPct val="0"/>
            </a:spcBef>
            <a:spcAft>
              <a:spcPct val="35000"/>
            </a:spcAft>
            <a:buFont typeface="Symbol"/>
            <a:buChar char="·"/>
          </a:pPr>
          <a:r>
            <a:rPr lang="en-US" sz="800" kern="1200" baseline="0" smtClean="0">
              <a:latin typeface="Calibri"/>
            </a:rPr>
            <a:t>Transboundary agenda</a:t>
          </a:r>
          <a:endParaRPr lang="en-US" sz="800" kern="1200" baseline="0" smtClean="0">
            <a:latin typeface="Times New Roman"/>
          </a:endParaRPr>
        </a:p>
        <a:p>
          <a:pPr lvl="0" defTabSz="355600" rtl="0">
            <a:lnSpc>
              <a:spcPct val="90000"/>
            </a:lnSpc>
            <a:spcBef>
              <a:spcPct val="0"/>
            </a:spcBef>
            <a:spcAft>
              <a:spcPct val="35000"/>
            </a:spcAft>
            <a:buFont typeface="Symbol"/>
            <a:buChar char="·"/>
          </a:pPr>
          <a:r>
            <a:rPr lang="en-US" sz="800" kern="1200" baseline="0" smtClean="0">
              <a:latin typeface="Calibri"/>
            </a:rPr>
            <a:t>Collaboration with relevant authorities</a:t>
          </a:r>
          <a:endParaRPr lang="en-US" sz="800" kern="1200" baseline="0" smtClean="0">
            <a:latin typeface="Times New Roman"/>
          </a:endParaRPr>
        </a:p>
      </dsp:txBody>
      <dsp:txXfrm>
        <a:off x="4418293" y="3522027"/>
        <a:ext cx="1068955" cy="12541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F156C-1871-4D3C-8383-860FF6F8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31</Pages>
  <Words>6648</Words>
  <Characters>37894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Managment plan</vt:lpstr>
    </vt:vector>
  </TitlesOfParts>
  <Company>Self</Company>
  <LinksUpToDate>false</LinksUpToDate>
  <CharactersWithSpaces>44454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Managment plan</dc:title>
  <dc:subject/>
  <dc:creator>pat</dc:creator>
  <cp:keywords/>
  <cp:lastModifiedBy>Pierre du Preez</cp:lastModifiedBy>
  <cp:revision>3</cp:revision>
  <dcterms:created xsi:type="dcterms:W3CDTF">2012-12-04T12:46:00Z</dcterms:created>
  <dcterms:modified xsi:type="dcterms:W3CDTF">2014-09-22T09:03:00Z</dcterms:modified>
</cp:coreProperties>
</file>